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196EC" w14:textId="7CEEB5C2" w:rsidR="00E55731" w:rsidRPr="00B41F15" w:rsidRDefault="00B51864">
      <w:pPr>
        <w:rPr>
          <w:rFonts w:ascii="Helvetica LT Std" w:hAnsi="Helvetica LT Std"/>
          <w:color w:val="000000" w:themeColor="text1"/>
          <w:sz w:val="18"/>
          <w:szCs w:val="22"/>
        </w:rPr>
      </w:pPr>
      <w:r w:rsidRPr="005B3028">
        <w:rPr>
          <w:rFonts w:ascii="Helvetica LT Std" w:hAnsi="Helvetica LT Std"/>
          <w:noProof/>
          <w:color w:val="000000" w:themeColor="text1"/>
          <w:sz w:val="18"/>
          <w:szCs w:val="22"/>
        </w:rPr>
        <w:drawing>
          <wp:anchor distT="0" distB="0" distL="114300" distR="114300" simplePos="0" relativeHeight="251663360" behindDoc="1" locked="0" layoutInCell="1" allowOverlap="1" wp14:anchorId="02A1F3A0" wp14:editId="5049CEA2">
            <wp:simplePos x="0" y="0"/>
            <wp:positionH relativeFrom="column">
              <wp:posOffset>4762500</wp:posOffset>
            </wp:positionH>
            <wp:positionV relativeFrom="paragraph">
              <wp:posOffset>-387985</wp:posOffset>
            </wp:positionV>
            <wp:extent cx="1292777" cy="1676400"/>
            <wp:effectExtent l="133350" t="114300" r="155575" b="15240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2777" cy="1676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B41F15" w:rsidRPr="00B41F15">
        <w:rPr>
          <w:rFonts w:ascii="Helvetica LT Std" w:hAnsi="Helvetica LT Std"/>
          <w:noProof/>
          <w:color w:val="000000" w:themeColor="text1"/>
          <w:sz w:val="6"/>
          <w:szCs w:val="10"/>
        </w:rPr>
        <mc:AlternateContent>
          <mc:Choice Requires="wps">
            <w:drawing>
              <wp:anchor distT="0" distB="0" distL="114300" distR="114300" simplePos="0" relativeHeight="251661312" behindDoc="1" locked="0" layoutInCell="1" allowOverlap="1" wp14:anchorId="3DECB81B" wp14:editId="06B979CD">
                <wp:simplePos x="0" y="0"/>
                <wp:positionH relativeFrom="column">
                  <wp:posOffset>2162175</wp:posOffset>
                </wp:positionH>
                <wp:positionV relativeFrom="paragraph">
                  <wp:posOffset>104775</wp:posOffset>
                </wp:positionV>
                <wp:extent cx="2244725" cy="1336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2244725" cy="1336040"/>
                        </a:xfrm>
                        <a:prstGeom prst="rect">
                          <a:avLst/>
                        </a:prstGeom>
                        <a:noFill/>
                        <a:ln w="6350">
                          <a:noFill/>
                        </a:ln>
                      </wps:spPr>
                      <wps:txbx>
                        <w:txbxContent>
                          <w:p w14:paraId="41BA5E99" w14:textId="77777777" w:rsidR="00B41F15" w:rsidRPr="00B41F15" w:rsidRDefault="00B41F15">
                            <w:pPr>
                              <w:rPr>
                                <w:rFonts w:ascii="Helvetica LT Std Black" w:hAnsi="Helvetica LT Std Black"/>
                                <w:color w:val="FFFFFF" w:themeColor="background1"/>
                                <w:sz w:val="28"/>
                                <w:szCs w:val="36"/>
                              </w:rPr>
                            </w:pPr>
                            <w:r w:rsidRPr="00B41F15">
                              <w:rPr>
                                <w:rFonts w:ascii="Helvetica LT Std Black" w:hAnsi="Helvetica LT Std Black"/>
                                <w:color w:val="FFFFFF" w:themeColor="background1"/>
                                <w:sz w:val="28"/>
                                <w:szCs w:val="36"/>
                              </w:rPr>
                              <w:t xml:space="preserve">Centenary College </w:t>
                            </w:r>
                          </w:p>
                          <w:p w14:paraId="25CBE6C1" w14:textId="6F74734B" w:rsidR="00B41F15" w:rsidRPr="00B41F15" w:rsidRDefault="00B41F15">
                            <w:pPr>
                              <w:rPr>
                                <w:rFonts w:ascii="Helvetica LT Std Black" w:hAnsi="Helvetica LT Std Black"/>
                                <w:color w:val="FFFFFF" w:themeColor="background1"/>
                                <w:sz w:val="28"/>
                                <w:szCs w:val="36"/>
                              </w:rPr>
                            </w:pPr>
                            <w:r w:rsidRPr="00B41F15">
                              <w:rPr>
                                <w:rFonts w:ascii="Helvetica LT Std Black" w:hAnsi="Helvetica LT Std Black"/>
                                <w:color w:val="FFFFFF" w:themeColor="background1"/>
                                <w:sz w:val="28"/>
                                <w:szCs w:val="36"/>
                              </w:rPr>
                              <w:t>202</w:t>
                            </w:r>
                            <w:r w:rsidR="003A6DD5">
                              <w:rPr>
                                <w:rFonts w:ascii="Helvetica LT Std Black" w:hAnsi="Helvetica LT Std Black"/>
                                <w:color w:val="FFFFFF" w:themeColor="background1"/>
                                <w:sz w:val="28"/>
                                <w:szCs w:val="36"/>
                              </w:rPr>
                              <w:t>6</w:t>
                            </w:r>
                            <w:r w:rsidRPr="00B41F15">
                              <w:rPr>
                                <w:rFonts w:ascii="Helvetica LT Std Black" w:hAnsi="Helvetica LT Std Black"/>
                                <w:color w:val="FFFFFF" w:themeColor="background1"/>
                                <w:sz w:val="28"/>
                                <w:szCs w:val="36"/>
                              </w:rPr>
                              <w:t>-202</w:t>
                            </w:r>
                            <w:r w:rsidR="003A6DD5">
                              <w:rPr>
                                <w:rFonts w:ascii="Helvetica LT Std Black" w:hAnsi="Helvetica LT Std Black"/>
                                <w:color w:val="FFFFFF" w:themeColor="background1"/>
                                <w:sz w:val="28"/>
                                <w:szCs w:val="36"/>
                              </w:rPr>
                              <w:t>7</w:t>
                            </w:r>
                            <w:r w:rsidRPr="00B41F15">
                              <w:rPr>
                                <w:rFonts w:ascii="Helvetica LT Std Black" w:hAnsi="Helvetica LT Std Black"/>
                                <w:color w:val="FFFFFF" w:themeColor="background1"/>
                                <w:sz w:val="28"/>
                                <w:szCs w:val="36"/>
                              </w:rPr>
                              <w:t xml:space="preserve"> Catalogue</w:t>
                            </w:r>
                          </w:p>
                          <w:p w14:paraId="1A60456B" w14:textId="77777777" w:rsidR="00B41F15" w:rsidRPr="00B41F15" w:rsidRDefault="00B41F15" w:rsidP="00386CA3">
                            <w:pPr>
                              <w:rPr>
                                <w:rFonts w:ascii="Helvetica LT Std Black" w:hAnsi="Helvetica LT Std Black"/>
                                <w:color w:val="FFFFFF" w:themeColor="background1"/>
                                <w:sz w:val="32"/>
                                <w:szCs w:val="40"/>
                              </w:rPr>
                            </w:pPr>
                            <w:r w:rsidRPr="00B41F15">
                              <w:rPr>
                                <w:rFonts w:ascii="Helvetica LT Std Black" w:hAnsi="Helvetica LT Std Black"/>
                                <w:color w:val="FFFFFF" w:themeColor="background1"/>
                                <w:sz w:val="28"/>
                                <w:szCs w:val="36"/>
                              </w:rPr>
                              <w:t>Addendum</w:t>
                            </w:r>
                            <w:r w:rsidRPr="00B41F15">
                              <w:rPr>
                                <w:rFonts w:ascii="Helvetica LT Std Black" w:hAnsi="Helvetica LT Std Black"/>
                                <w:color w:val="FFFFFF" w:themeColor="background1"/>
                                <w:sz w:val="32"/>
                                <w:szCs w:val="40"/>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DECB81B" id="_x0000_t202" coordsize="21600,21600" o:spt="202" path="m,l,21600r21600,l21600,xe">
                <v:stroke joinstyle="miter"/>
                <v:path gradientshapeok="t" o:connecttype="rect"/>
              </v:shapetype>
              <v:shape id="Text Box 3" o:spid="_x0000_s1026" type="#_x0000_t202" style="position:absolute;margin-left:170.25pt;margin-top:8.25pt;width:176.75pt;height:105.2pt;z-index:-2516551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" filled="f" stroked="f" strokeweight=".5pt">
                <v:textbox style="mso-fit-shape-to-text:t">
                  <w:txbxContent>
                    <w:p w14:paraId="41BA5E99" w14:textId="77777777" w:rsidR="00B41F15" w:rsidRPr="00B41F15" w:rsidRDefault="00B41F15">
                      <w:pPr>
                        <w:rPr>
                          <w:rFonts w:ascii="Helvetica LT Std Black" w:hAnsi="Helvetica LT Std Black"/>
                          <w:color w:val="FFFFFF" w:themeColor="background1"/>
                          <w:sz w:val="28"/>
                          <w:szCs w:val="36"/>
                        </w:rPr>
                      </w:pPr>
                      <w:r w:rsidRPr="00B41F15">
                        <w:rPr>
                          <w:rFonts w:ascii="Helvetica LT Std Black" w:hAnsi="Helvetica LT Std Black"/>
                          <w:color w:val="FFFFFF" w:themeColor="background1"/>
                          <w:sz w:val="28"/>
                          <w:szCs w:val="36"/>
                        </w:rPr>
                        <w:t xml:space="preserve">Centenary College </w:t>
                      </w:r>
                    </w:p>
                    <w:p w14:paraId="25CBE6C1" w14:textId="6F74734B" w:rsidR="00B41F15" w:rsidRPr="00B41F15" w:rsidRDefault="00B41F15">
                      <w:pPr>
                        <w:rPr>
                          <w:rFonts w:ascii="Helvetica LT Std Black" w:hAnsi="Helvetica LT Std Black"/>
                          <w:color w:val="FFFFFF" w:themeColor="background1"/>
                          <w:sz w:val="28"/>
                          <w:szCs w:val="36"/>
                        </w:rPr>
                      </w:pPr>
                      <w:r w:rsidRPr="00B41F15">
                        <w:rPr>
                          <w:rFonts w:ascii="Helvetica LT Std Black" w:hAnsi="Helvetica LT Std Black"/>
                          <w:color w:val="FFFFFF" w:themeColor="background1"/>
                          <w:sz w:val="28"/>
                          <w:szCs w:val="36"/>
                        </w:rPr>
                        <w:t>202</w:t>
                      </w:r>
                      <w:r w:rsidR="003A6DD5">
                        <w:rPr>
                          <w:rFonts w:ascii="Helvetica LT Std Black" w:hAnsi="Helvetica LT Std Black"/>
                          <w:color w:val="FFFFFF" w:themeColor="background1"/>
                          <w:sz w:val="28"/>
                          <w:szCs w:val="36"/>
                        </w:rPr>
                        <w:t>6</w:t>
                      </w:r>
                      <w:r w:rsidRPr="00B41F15">
                        <w:rPr>
                          <w:rFonts w:ascii="Helvetica LT Std Black" w:hAnsi="Helvetica LT Std Black"/>
                          <w:color w:val="FFFFFF" w:themeColor="background1"/>
                          <w:sz w:val="28"/>
                          <w:szCs w:val="36"/>
                        </w:rPr>
                        <w:t>-202</w:t>
                      </w:r>
                      <w:r w:rsidR="003A6DD5">
                        <w:rPr>
                          <w:rFonts w:ascii="Helvetica LT Std Black" w:hAnsi="Helvetica LT Std Black"/>
                          <w:color w:val="FFFFFF" w:themeColor="background1"/>
                          <w:sz w:val="28"/>
                          <w:szCs w:val="36"/>
                        </w:rPr>
                        <w:t>7</w:t>
                      </w:r>
                      <w:r w:rsidRPr="00B41F15">
                        <w:rPr>
                          <w:rFonts w:ascii="Helvetica LT Std Black" w:hAnsi="Helvetica LT Std Black"/>
                          <w:color w:val="FFFFFF" w:themeColor="background1"/>
                          <w:sz w:val="28"/>
                          <w:szCs w:val="36"/>
                        </w:rPr>
                        <w:t xml:space="preserve"> Catalogue</w:t>
                      </w:r>
                    </w:p>
                    <w:p w14:paraId="1A60456B" w14:textId="77777777" w:rsidR="00B41F15" w:rsidRPr="00B41F15" w:rsidRDefault="00B41F15" w:rsidP="00386CA3">
                      <w:pPr>
                        <w:rPr>
                          <w:rFonts w:ascii="Helvetica LT Std Black" w:hAnsi="Helvetica LT Std Black"/>
                          <w:color w:val="FFFFFF" w:themeColor="background1"/>
                          <w:sz w:val="32"/>
                          <w:szCs w:val="40"/>
                        </w:rPr>
                      </w:pPr>
                      <w:r w:rsidRPr="00B41F15">
                        <w:rPr>
                          <w:rFonts w:ascii="Helvetica LT Std Black" w:hAnsi="Helvetica LT Std Black"/>
                          <w:color w:val="FFFFFF" w:themeColor="background1"/>
                          <w:sz w:val="28"/>
                          <w:szCs w:val="36"/>
                        </w:rPr>
                        <w:t>Addendum</w:t>
                      </w:r>
                      <w:r w:rsidRPr="00B41F15">
                        <w:rPr>
                          <w:rFonts w:ascii="Helvetica LT Std Black" w:hAnsi="Helvetica LT Std Black"/>
                          <w:color w:val="FFFFFF" w:themeColor="background1"/>
                          <w:sz w:val="32"/>
                          <w:szCs w:val="40"/>
                        </w:rPr>
                        <w:t xml:space="preserve"> </w:t>
                      </w:r>
                    </w:p>
                  </w:txbxContent>
                </v:textbox>
              </v:shape>
            </w:pict>
          </mc:Fallback>
        </mc:AlternateContent>
      </w:r>
      <w:r w:rsidR="00B41F15" w:rsidRPr="00B41F15">
        <w:rPr>
          <w:rFonts w:ascii="Helvetica LT Std" w:hAnsi="Helvetica LT Std"/>
          <w:noProof/>
          <w:color w:val="000000" w:themeColor="text1"/>
          <w:sz w:val="18"/>
          <w:szCs w:val="22"/>
        </w:rPr>
        <w:drawing>
          <wp:anchor distT="0" distB="0" distL="114300" distR="114300" simplePos="0" relativeHeight="251658240" behindDoc="1" locked="0" layoutInCell="1" allowOverlap="1" wp14:anchorId="14BE861A" wp14:editId="2980208D">
            <wp:simplePos x="0" y="0"/>
            <wp:positionH relativeFrom="margin">
              <wp:posOffset>1933575</wp:posOffset>
            </wp:positionH>
            <wp:positionV relativeFrom="paragraph">
              <wp:posOffset>-390525</wp:posOffset>
            </wp:positionV>
            <wp:extent cx="4342613" cy="175374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42613" cy="1753748"/>
                    </a:xfrm>
                    <a:prstGeom prst="rect">
                      <a:avLst/>
                    </a:prstGeom>
                    <a:noFill/>
                    <a:ln>
                      <a:noFill/>
                    </a:ln>
                  </pic:spPr>
                </pic:pic>
              </a:graphicData>
            </a:graphic>
            <wp14:sizeRelH relativeFrom="page">
              <wp14:pctWidth>0</wp14:pctWidth>
            </wp14:sizeRelH>
            <wp14:sizeRelV relativeFrom="page">
              <wp14:pctHeight>0</wp14:pctHeight>
            </wp14:sizeRelV>
          </wp:anchor>
        </w:drawing>
      </w:r>
      <w:r w:rsidR="00E55731" w:rsidRPr="00B41F15">
        <w:rPr>
          <w:rFonts w:ascii="Helvetica LT Std" w:hAnsi="Helvetica LT Std"/>
          <w:color w:val="000000" w:themeColor="text1"/>
          <w:sz w:val="18"/>
          <w:szCs w:val="22"/>
        </w:rPr>
        <w:t xml:space="preserve"> </w:t>
      </w:r>
    </w:p>
    <w:p w14:paraId="29371C1C" w14:textId="77777777" w:rsidR="00B41F15" w:rsidRPr="00B41F15" w:rsidRDefault="00B41F15">
      <w:pPr>
        <w:rPr>
          <w:rFonts w:ascii="Helvetica LT Std" w:hAnsi="Helvetica LT Std"/>
          <w:color w:val="000000" w:themeColor="text1"/>
          <w:sz w:val="18"/>
          <w:szCs w:val="22"/>
        </w:rPr>
      </w:pPr>
    </w:p>
    <w:p w14:paraId="66009364" w14:textId="77777777" w:rsidR="00B41F15" w:rsidRPr="00B41F15" w:rsidRDefault="00B41F15">
      <w:pPr>
        <w:rPr>
          <w:rFonts w:ascii="Helvetica LT Std" w:hAnsi="Helvetica LT Std"/>
          <w:color w:val="000000" w:themeColor="text1"/>
          <w:sz w:val="18"/>
          <w:szCs w:val="22"/>
        </w:rPr>
      </w:pPr>
    </w:p>
    <w:p w14:paraId="4A74D82D" w14:textId="77777777" w:rsidR="00B41F15" w:rsidRPr="00B41F15" w:rsidRDefault="00B41F15">
      <w:pPr>
        <w:rPr>
          <w:rFonts w:ascii="Helvetica LT Std" w:hAnsi="Helvetica LT Std"/>
          <w:color w:val="000000" w:themeColor="text1"/>
          <w:sz w:val="18"/>
          <w:szCs w:val="22"/>
        </w:rPr>
      </w:pPr>
    </w:p>
    <w:p w14:paraId="393A4728" w14:textId="77777777" w:rsidR="00B41F15" w:rsidRPr="00B41F15" w:rsidRDefault="00B41F15">
      <w:pPr>
        <w:rPr>
          <w:rFonts w:ascii="Helvetica LT Std" w:hAnsi="Helvetica LT Std"/>
          <w:color w:val="000000" w:themeColor="text1"/>
          <w:sz w:val="18"/>
          <w:szCs w:val="22"/>
        </w:rPr>
      </w:pPr>
    </w:p>
    <w:p w14:paraId="1BFB2637" w14:textId="77777777" w:rsidR="00B41F15" w:rsidRDefault="00B41F15" w:rsidP="00B41F15">
      <w:pPr>
        <w:rPr>
          <w:rFonts w:ascii="Helvetica LT Std" w:hAnsi="Helvetica LT Std"/>
          <w:color w:val="000000" w:themeColor="text1"/>
          <w:sz w:val="18"/>
          <w:szCs w:val="22"/>
        </w:rPr>
      </w:pPr>
    </w:p>
    <w:p w14:paraId="4A7CA026" w14:textId="77777777" w:rsidR="00B41F15" w:rsidRDefault="00B41F15" w:rsidP="00B41F15">
      <w:pPr>
        <w:rPr>
          <w:rFonts w:ascii="Helvetica LT Std" w:hAnsi="Helvetica LT Std"/>
          <w:color w:val="000000" w:themeColor="text1"/>
          <w:sz w:val="18"/>
          <w:szCs w:val="22"/>
        </w:rPr>
      </w:pPr>
    </w:p>
    <w:p w14:paraId="12212C3A" w14:textId="77777777" w:rsidR="00B41F15" w:rsidRDefault="00B41F15" w:rsidP="00B41F15">
      <w:pPr>
        <w:rPr>
          <w:rFonts w:ascii="Helvetica LT Std" w:hAnsi="Helvetica LT Std"/>
          <w:color w:val="000000" w:themeColor="text1"/>
          <w:sz w:val="18"/>
          <w:szCs w:val="22"/>
        </w:rPr>
      </w:pPr>
    </w:p>
    <w:p w14:paraId="2ACE1D79" w14:textId="77777777" w:rsidR="00B41F15" w:rsidRDefault="00B41F15" w:rsidP="00B41F15">
      <w:pPr>
        <w:rPr>
          <w:rFonts w:ascii="Helvetica LT Std" w:hAnsi="Helvetica LT Std"/>
          <w:color w:val="000000" w:themeColor="text1"/>
          <w:sz w:val="18"/>
          <w:szCs w:val="22"/>
        </w:rPr>
      </w:pPr>
    </w:p>
    <w:p w14:paraId="79BEF189" w14:textId="77777777" w:rsidR="00F8344B" w:rsidRDefault="00F8344B" w:rsidP="00F8344B">
      <w:pPr>
        <w:widowControl w:val="0"/>
        <w:autoSpaceDE w:val="0"/>
        <w:autoSpaceDN w:val="0"/>
        <w:spacing w:before="58" w:line="276" w:lineRule="auto"/>
        <w:ind w:right="406"/>
        <w:rPr>
          <w:rFonts w:ascii="Arial" w:eastAsia="Arial" w:hAnsi="Arial" w:cs="Arial"/>
          <w:kern w:val="0"/>
          <w:sz w:val="18"/>
          <w:szCs w:val="18"/>
          <w14:ligatures w14:val="none"/>
        </w:rPr>
      </w:pPr>
    </w:p>
    <w:p w14:paraId="0990374C" w14:textId="6842BAA0" w:rsidR="00F8344B" w:rsidRPr="00CF3AEF" w:rsidRDefault="00F8344B" w:rsidP="00F8344B">
      <w:pPr>
        <w:widowControl w:val="0"/>
        <w:autoSpaceDE w:val="0"/>
        <w:autoSpaceDN w:val="0"/>
        <w:spacing w:before="58" w:line="276" w:lineRule="auto"/>
        <w:ind w:right="406"/>
        <w:rPr>
          <w:rFonts w:eastAsia="Arial" w:cs="Arial"/>
          <w:kern w:val="0"/>
          <w:sz w:val="18"/>
          <w:szCs w:val="18"/>
          <w14:ligatures w14:val="none"/>
        </w:rPr>
      </w:pPr>
      <w:r w:rsidRPr="00F8344B">
        <w:rPr>
          <w:rFonts w:eastAsia="Arial" w:cs="Arial"/>
          <w:kern w:val="0"/>
          <w:sz w:val="18"/>
          <w:szCs w:val="18"/>
          <w14:ligatures w14:val="none"/>
        </w:rPr>
        <w:t xml:space="preserve">Changes to the </w:t>
      </w:r>
      <w:r w:rsidR="005B637D">
        <w:rPr>
          <w:rFonts w:eastAsia="Arial" w:cs="Arial"/>
          <w:kern w:val="0"/>
          <w:sz w:val="18"/>
          <w:szCs w:val="18"/>
          <w14:ligatures w14:val="none"/>
        </w:rPr>
        <w:t xml:space="preserve">Chemistry Major were </w:t>
      </w:r>
      <w:r w:rsidRPr="00F8344B">
        <w:rPr>
          <w:rFonts w:eastAsia="Arial" w:cs="Arial"/>
          <w:kern w:val="0"/>
          <w:sz w:val="18"/>
          <w:szCs w:val="18"/>
          <w14:ligatures w14:val="none"/>
        </w:rPr>
        <w:t>approved at the April 2025</w:t>
      </w:r>
      <w:r>
        <w:rPr>
          <w:rFonts w:eastAsia="Arial" w:cs="Arial"/>
          <w:kern w:val="0"/>
          <w:sz w:val="18"/>
          <w:szCs w:val="18"/>
          <w14:ligatures w14:val="none"/>
        </w:rPr>
        <w:t xml:space="preserve"> </w:t>
      </w:r>
      <w:r w:rsidR="009D682F">
        <w:rPr>
          <w:rFonts w:eastAsia="Arial" w:cs="Arial"/>
          <w:kern w:val="0"/>
          <w:sz w:val="18"/>
          <w:szCs w:val="18"/>
          <w14:ligatures w14:val="none"/>
        </w:rPr>
        <w:t xml:space="preserve">Faculty </w:t>
      </w:r>
      <w:r>
        <w:rPr>
          <w:rFonts w:eastAsia="Arial" w:cs="Arial"/>
          <w:kern w:val="0"/>
          <w:sz w:val="18"/>
          <w:szCs w:val="18"/>
          <w14:ligatures w14:val="none"/>
        </w:rPr>
        <w:t>meeting</w:t>
      </w:r>
      <w:r w:rsidRPr="00F8344B">
        <w:rPr>
          <w:rFonts w:eastAsia="Arial" w:cs="Arial"/>
          <w:kern w:val="0"/>
          <w:sz w:val="18"/>
          <w:szCs w:val="18"/>
          <w14:ligatures w14:val="none"/>
        </w:rPr>
        <w:t xml:space="preserve">. They are noted in </w:t>
      </w:r>
      <w:r w:rsidRPr="00F8344B">
        <w:rPr>
          <w:rFonts w:eastAsia="Arial" w:cs="Arial"/>
          <w:color w:val="C00000"/>
          <w:kern w:val="0"/>
          <w:sz w:val="18"/>
          <w:szCs w:val="18"/>
          <w14:ligatures w14:val="none"/>
        </w:rPr>
        <w:t>red</w:t>
      </w:r>
      <w:r w:rsidRPr="00F8344B">
        <w:rPr>
          <w:rFonts w:eastAsia="Arial" w:cs="Arial"/>
          <w:kern w:val="0"/>
          <w:sz w:val="18"/>
          <w:szCs w:val="18"/>
          <w14:ligatures w14:val="none"/>
        </w:rPr>
        <w:t xml:space="preserve">. </w:t>
      </w:r>
    </w:p>
    <w:p w14:paraId="794573C5" w14:textId="77777777" w:rsidR="00B41F15" w:rsidRDefault="00B41F15" w:rsidP="00B41F15">
      <w:pPr>
        <w:rPr>
          <w:rFonts w:ascii="Helvetica LT Std" w:hAnsi="Helvetica LT Std"/>
          <w:color w:val="000000" w:themeColor="text1"/>
          <w:sz w:val="18"/>
          <w:szCs w:val="22"/>
        </w:rPr>
      </w:pPr>
    </w:p>
    <w:p w14:paraId="6447EBBE" w14:textId="77777777" w:rsidR="001A7483" w:rsidRPr="000C571B" w:rsidRDefault="001A7483" w:rsidP="000C571B">
      <w:pPr>
        <w:pStyle w:val="SECTIONHEADER"/>
        <w:rPr>
          <w:bCs/>
        </w:rPr>
      </w:pPr>
      <w:hyperlink r:id="rId12">
        <w:bookmarkStart w:id="0" w:name="Chemistry"/>
        <w:r w:rsidRPr="000C571B">
          <w:t>Chemistry</w:t>
        </w:r>
        <w:bookmarkEnd w:id="0"/>
        <w:r w:rsidRPr="000C571B">
          <w:t xml:space="preserve"> </w:t>
        </w:r>
      </w:hyperlink>
      <w:r w:rsidRPr="000C571B">
        <w:rPr>
          <w:bCs/>
        </w:rPr>
        <w:t>(CHEM)</w:t>
      </w:r>
    </w:p>
    <w:p w14:paraId="362BC725" w14:textId="77777777" w:rsidR="001A7483" w:rsidRPr="00956630" w:rsidRDefault="001A7483" w:rsidP="001A7483">
      <w:pPr>
        <w:pStyle w:val="BodyText"/>
        <w:spacing w:line="276" w:lineRule="auto"/>
        <w:ind w:right="137"/>
        <w:rPr>
          <w:rFonts w:ascii="Helvetica" w:hAnsi="Helvetica" w:cs="Helvetica"/>
          <w:i/>
          <w:iCs/>
        </w:rPr>
      </w:pPr>
      <w:r w:rsidRPr="00956630">
        <w:rPr>
          <w:rFonts w:ascii="Helvetica" w:hAnsi="Helvetica" w:cs="Helvetica"/>
          <w:i/>
          <w:iCs/>
        </w:rPr>
        <w:t xml:space="preserve">Associate Professor: Weeks, Chair </w:t>
      </w:r>
      <w:r w:rsidRPr="00956630">
        <w:rPr>
          <w:rFonts w:ascii="Helvetica" w:hAnsi="Helvetica" w:cs="Helvetica"/>
          <w:i/>
          <w:iCs/>
        </w:rPr>
        <w:tab/>
      </w:r>
      <w:r w:rsidRPr="00956630">
        <w:rPr>
          <w:rFonts w:ascii="Helvetica" w:hAnsi="Helvetica" w:cs="Helvetica"/>
          <w:i/>
          <w:iCs/>
        </w:rPr>
        <w:tab/>
      </w:r>
      <w:r w:rsidRPr="00956630">
        <w:rPr>
          <w:rFonts w:ascii="Helvetica" w:hAnsi="Helvetica" w:cs="Helvetica"/>
          <w:i/>
          <w:iCs/>
        </w:rPr>
        <w:tab/>
      </w:r>
      <w:r w:rsidRPr="00956630">
        <w:rPr>
          <w:rFonts w:ascii="Helvetica" w:hAnsi="Helvetica" w:cs="Helvetica"/>
          <w:i/>
          <w:iCs/>
        </w:rPr>
        <w:tab/>
        <w:t>Professor: Ticich</w:t>
      </w:r>
    </w:p>
    <w:p w14:paraId="4883983A" w14:textId="77777777" w:rsidR="001A7483" w:rsidRPr="00956630" w:rsidRDefault="001A7483" w:rsidP="001A7483">
      <w:pPr>
        <w:pStyle w:val="BodyText"/>
        <w:spacing w:line="276" w:lineRule="auto"/>
        <w:ind w:right="137"/>
        <w:rPr>
          <w:rFonts w:ascii="Helvetica" w:hAnsi="Helvetica" w:cs="Helvetica"/>
          <w:i/>
          <w:iCs/>
        </w:rPr>
      </w:pPr>
      <w:r w:rsidRPr="00956630">
        <w:rPr>
          <w:rFonts w:ascii="Helvetica" w:hAnsi="Helvetica" w:cs="Helvetica"/>
          <w:i/>
          <w:iCs/>
        </w:rPr>
        <w:t>Associate Professor: Lawrence</w:t>
      </w:r>
      <w:r w:rsidRPr="00956630">
        <w:rPr>
          <w:rFonts w:ascii="Helvetica" w:hAnsi="Helvetica" w:cs="Helvetica"/>
          <w:i/>
          <w:iCs/>
        </w:rPr>
        <w:tab/>
      </w:r>
      <w:r w:rsidRPr="00956630">
        <w:rPr>
          <w:rFonts w:ascii="Helvetica" w:hAnsi="Helvetica" w:cs="Helvetica"/>
          <w:i/>
          <w:iCs/>
        </w:rPr>
        <w:tab/>
      </w:r>
      <w:r w:rsidRPr="00956630">
        <w:rPr>
          <w:rFonts w:ascii="Helvetica" w:hAnsi="Helvetica" w:cs="Helvetica"/>
          <w:i/>
          <w:iCs/>
        </w:rPr>
        <w:tab/>
      </w:r>
      <w:r w:rsidRPr="00956630">
        <w:rPr>
          <w:rFonts w:ascii="Helvetica" w:hAnsi="Helvetica" w:cs="Helvetica"/>
          <w:i/>
          <w:iCs/>
        </w:rPr>
        <w:tab/>
        <w:t>Assistant Professor: Russel Rahman</w:t>
      </w:r>
    </w:p>
    <w:p w14:paraId="7B73D557" w14:textId="77777777" w:rsidR="001A7483" w:rsidRPr="00956630" w:rsidRDefault="001A7483" w:rsidP="001A7483">
      <w:pPr>
        <w:pStyle w:val="BodyText"/>
        <w:spacing w:line="276" w:lineRule="auto"/>
        <w:ind w:right="137"/>
        <w:rPr>
          <w:rFonts w:ascii="Helvetica" w:hAnsi="Helvetica" w:cs="Helvetica"/>
          <w:i/>
          <w:iCs/>
        </w:rPr>
      </w:pPr>
      <w:r w:rsidRPr="00956630">
        <w:rPr>
          <w:rFonts w:ascii="Helvetica" w:hAnsi="Helvetica" w:cs="Helvetica"/>
          <w:i/>
          <w:iCs/>
        </w:rPr>
        <w:t>Professors Emeriti: Blakeney, Seidler</w:t>
      </w:r>
    </w:p>
    <w:p w14:paraId="25CC5681" w14:textId="77777777" w:rsidR="001A7483" w:rsidRPr="00956630" w:rsidRDefault="001A7483" w:rsidP="001A7483">
      <w:pPr>
        <w:pStyle w:val="BodyText"/>
        <w:spacing w:line="276" w:lineRule="auto"/>
        <w:ind w:right="137"/>
        <w:rPr>
          <w:rFonts w:ascii="Helvetica" w:hAnsi="Helvetica" w:cs="Helvetica"/>
          <w:i/>
          <w:iCs/>
        </w:rPr>
      </w:pPr>
    </w:p>
    <w:p w14:paraId="2B1F5BEC" w14:textId="2000A402" w:rsidR="001A7483" w:rsidRPr="0086650E" w:rsidRDefault="001A7483" w:rsidP="001A7483">
      <w:pPr>
        <w:pStyle w:val="Heading6"/>
        <w:spacing w:line="276" w:lineRule="auto"/>
        <w:rPr>
          <w:rFonts w:ascii="Helvetica" w:hAnsi="Helvetica" w:cs="Helvetica"/>
          <w:color w:val="auto"/>
          <w:sz w:val="18"/>
          <w:szCs w:val="18"/>
        </w:rPr>
      </w:pPr>
      <w:r w:rsidRPr="3F4ADA55">
        <w:rPr>
          <w:rFonts w:ascii="Helvetica" w:hAnsi="Helvetica" w:cs="Helvetica"/>
          <w:color w:val="auto"/>
          <w:sz w:val="18"/>
          <w:szCs w:val="18"/>
        </w:rPr>
        <w:t xml:space="preserve">Centenary College offers a Bachelor of Science </w:t>
      </w:r>
      <w:r>
        <w:rPr>
          <w:rFonts w:ascii="Helvetica" w:hAnsi="Helvetica" w:cs="Helvetica"/>
          <w:color w:val="auto"/>
          <w:sz w:val="18"/>
          <w:szCs w:val="18"/>
        </w:rPr>
        <w:t xml:space="preserve">Professional Degree </w:t>
      </w:r>
      <w:r w:rsidRPr="3F4ADA55">
        <w:rPr>
          <w:rFonts w:ascii="Helvetica" w:hAnsi="Helvetica" w:cs="Helvetica"/>
          <w:color w:val="auto"/>
          <w:sz w:val="18"/>
          <w:szCs w:val="18"/>
        </w:rPr>
        <w:t>in Chemistry</w:t>
      </w:r>
      <w:r w:rsidR="001E5C79">
        <w:rPr>
          <w:rFonts w:ascii="Helvetica" w:hAnsi="Helvetica" w:cs="Helvetica"/>
          <w:color w:val="auto"/>
          <w:sz w:val="18"/>
          <w:szCs w:val="18"/>
        </w:rPr>
        <w:t xml:space="preserve"> </w:t>
      </w:r>
      <w:r w:rsidR="001E5C79" w:rsidRPr="00AD69F4">
        <w:rPr>
          <w:rFonts w:ascii="Helvetica" w:hAnsi="Helvetica" w:cs="Helvetica"/>
          <w:color w:val="FF0000"/>
          <w:sz w:val="18"/>
          <w:szCs w:val="18"/>
        </w:rPr>
        <w:t>and a Bachelor of Science in Chemis</w:t>
      </w:r>
      <w:r w:rsidR="00110983">
        <w:rPr>
          <w:rFonts w:ascii="Helvetica" w:hAnsi="Helvetica" w:cs="Helvetica"/>
          <w:color w:val="FF0000"/>
          <w:sz w:val="18"/>
          <w:szCs w:val="18"/>
        </w:rPr>
        <w:t>t</w:t>
      </w:r>
      <w:r w:rsidR="001E5C79" w:rsidRPr="00110983">
        <w:rPr>
          <w:rFonts w:ascii="Helvetica" w:hAnsi="Helvetica" w:cs="Helvetica"/>
          <w:color w:val="FF0000"/>
          <w:sz w:val="18"/>
          <w:szCs w:val="18"/>
        </w:rPr>
        <w:t>ry</w:t>
      </w:r>
      <w:r w:rsidRPr="3F4ADA55">
        <w:rPr>
          <w:rFonts w:ascii="Helvetica" w:hAnsi="Helvetica" w:cs="Helvetica"/>
          <w:color w:val="auto"/>
          <w:sz w:val="18"/>
          <w:szCs w:val="18"/>
        </w:rPr>
        <w:t xml:space="preserve"> as well as a minor in Chemistry.</w:t>
      </w:r>
    </w:p>
    <w:p w14:paraId="6D162407" w14:textId="77777777" w:rsidR="001A7483" w:rsidRPr="0086650E" w:rsidRDefault="001A7483" w:rsidP="001A7483">
      <w:pPr>
        <w:pStyle w:val="Heading6"/>
        <w:spacing w:line="276" w:lineRule="auto"/>
        <w:rPr>
          <w:rFonts w:ascii="Helvetica" w:hAnsi="Helvetica" w:cs="Helvetica"/>
          <w:b/>
          <w:color w:val="auto"/>
          <w:sz w:val="18"/>
          <w:szCs w:val="18"/>
        </w:rPr>
      </w:pPr>
    </w:p>
    <w:p w14:paraId="057122B3" w14:textId="77777777" w:rsidR="001A7483" w:rsidRPr="0086650E" w:rsidRDefault="001A7483" w:rsidP="001A7483">
      <w:pPr>
        <w:pStyle w:val="BodyText"/>
        <w:spacing w:line="276" w:lineRule="auto"/>
        <w:rPr>
          <w:rFonts w:ascii="Helvetica" w:hAnsi="Helvetica" w:cs="Helvetica"/>
        </w:rPr>
      </w:pPr>
      <w:r w:rsidRPr="0086650E">
        <w:rPr>
          <w:rFonts w:ascii="Helvetica" w:hAnsi="Helvetica" w:cs="Helvetica"/>
        </w:rPr>
        <w:t>The science of chemistry is so intimately woven into the fabric of modern society that a chemistry degree opens many career options. A deep understanding of chemistry is necessary to work in frontier areas of science such as nanotechnology, catalysis, renewable energy, and pharmaceutical design. A degree in chemistry is commonly a prerequisite to advanced study in these areas. Training in chemistry can also serve as preparation for careers in law, medicine, and business.</w:t>
      </w:r>
    </w:p>
    <w:p w14:paraId="604CCDC5" w14:textId="77777777" w:rsidR="001A7483" w:rsidRPr="0086650E" w:rsidRDefault="001A7483" w:rsidP="001A7483">
      <w:pPr>
        <w:pStyle w:val="BodyText"/>
        <w:spacing w:line="276" w:lineRule="auto"/>
        <w:rPr>
          <w:rFonts w:ascii="Helvetica" w:hAnsi="Helvetica" w:cs="Helvetica"/>
        </w:rPr>
      </w:pPr>
    </w:p>
    <w:p w14:paraId="7D7EE6DD" w14:textId="77777777" w:rsidR="001A7483" w:rsidRPr="0086650E" w:rsidRDefault="001A7483" w:rsidP="001A7483">
      <w:pPr>
        <w:pStyle w:val="BodyText"/>
        <w:spacing w:line="276" w:lineRule="auto"/>
        <w:rPr>
          <w:rFonts w:ascii="Helvetica" w:hAnsi="Helvetica" w:cs="Helvetica"/>
        </w:rPr>
      </w:pPr>
      <w:r w:rsidRPr="3F4ADA55">
        <w:rPr>
          <w:rFonts w:ascii="Helvetica" w:hAnsi="Helvetica" w:cs="Helvetica"/>
        </w:rPr>
        <w:t xml:space="preserve">The American Chemical Society recommends standards for the education of professional chemists. Students interested in a career in chemistry and especially those interested in advanced study are strongly encouraged to pursue the program leading to the Bachelor of Science </w:t>
      </w:r>
      <w:r>
        <w:rPr>
          <w:rFonts w:ascii="Helvetica" w:hAnsi="Helvetica" w:cs="Helvetica"/>
        </w:rPr>
        <w:t xml:space="preserve">Professional Degree, which adheres to the standards set by </w:t>
      </w:r>
      <w:r w:rsidRPr="3F4ADA55">
        <w:rPr>
          <w:rFonts w:ascii="Helvetica" w:hAnsi="Helvetica" w:cs="Helvetica"/>
        </w:rPr>
        <w:t>the American Chemical Society.</w:t>
      </w:r>
    </w:p>
    <w:p w14:paraId="086BA67F" w14:textId="77777777" w:rsidR="001A7483" w:rsidRPr="0086650E" w:rsidRDefault="001A7483" w:rsidP="001A7483">
      <w:pPr>
        <w:pStyle w:val="BodyText"/>
        <w:spacing w:line="276" w:lineRule="auto"/>
        <w:rPr>
          <w:rFonts w:ascii="Helvetica" w:hAnsi="Helvetica" w:cs="Helvetica"/>
        </w:rPr>
      </w:pPr>
    </w:p>
    <w:p w14:paraId="24DF1381" w14:textId="77777777" w:rsidR="001A7483" w:rsidRPr="0086650E" w:rsidRDefault="001A7483" w:rsidP="001A7483">
      <w:pPr>
        <w:pStyle w:val="BodyText"/>
        <w:spacing w:line="276" w:lineRule="auto"/>
        <w:rPr>
          <w:rFonts w:ascii="Helvetica" w:hAnsi="Helvetica" w:cs="Helvetica"/>
        </w:rPr>
      </w:pPr>
      <w:r w:rsidRPr="0086650E">
        <w:rPr>
          <w:rFonts w:ascii="Helvetica" w:hAnsi="Helvetica" w:cs="Helvetica"/>
        </w:rPr>
        <w:t>The department additionally offers a Bachelor of Science in Biochemistry for students interested in this field. This program is described on a separate page in this catalog.</w:t>
      </w:r>
    </w:p>
    <w:p w14:paraId="1CFC0CA3" w14:textId="77777777" w:rsidR="001A7483" w:rsidRPr="0086650E" w:rsidRDefault="001A7483" w:rsidP="001A7483">
      <w:pPr>
        <w:pStyle w:val="BodyText"/>
        <w:spacing w:line="276" w:lineRule="auto"/>
        <w:rPr>
          <w:rFonts w:ascii="Helvetica" w:hAnsi="Helvetica" w:cs="Helvetica"/>
        </w:rPr>
      </w:pPr>
    </w:p>
    <w:p w14:paraId="0C7D9BB7" w14:textId="77777777" w:rsidR="001A7483" w:rsidRPr="0086650E" w:rsidRDefault="001A7483" w:rsidP="001A7483">
      <w:pPr>
        <w:pStyle w:val="BodyText"/>
        <w:spacing w:line="276" w:lineRule="auto"/>
        <w:rPr>
          <w:rFonts w:ascii="Helvetica" w:hAnsi="Helvetica" w:cs="Helvetica"/>
        </w:rPr>
      </w:pPr>
      <w:r w:rsidRPr="0086650E">
        <w:rPr>
          <w:rFonts w:ascii="Helvetica" w:hAnsi="Helvetica" w:cs="Helvetica"/>
        </w:rPr>
        <w:t xml:space="preserve">Progress in chemistry is increasingly dependent on sophisticated instruments, and the department has an extensive inventory of these tools of modern chemistry. These are described on the department’s web site at </w:t>
      </w:r>
      <w:hyperlink r:id="rId13">
        <w:r w:rsidRPr="0086650E">
          <w:rPr>
            <w:rFonts w:ascii="Helvetica" w:hAnsi="Helvetica" w:cs="Helvetica"/>
            <w:color w:val="0070C0"/>
            <w:u w:val="single"/>
          </w:rPr>
          <w:t>centenary.edu/chemistry</w:t>
        </w:r>
      </w:hyperlink>
      <w:r w:rsidRPr="0086650E">
        <w:rPr>
          <w:rFonts w:ascii="Helvetica" w:hAnsi="Helvetica" w:cs="Helvetica"/>
        </w:rPr>
        <w:t>.</w:t>
      </w:r>
    </w:p>
    <w:p w14:paraId="49CB6E6E" w14:textId="77777777" w:rsidR="001A7483" w:rsidRPr="00956630" w:rsidRDefault="001A7483" w:rsidP="001A7483">
      <w:pPr>
        <w:pStyle w:val="BodyText"/>
        <w:spacing w:line="276" w:lineRule="auto"/>
        <w:ind w:right="157"/>
        <w:rPr>
          <w:rFonts w:ascii="Helvetica" w:hAnsi="Helvetica" w:cs="Helvetica"/>
        </w:rPr>
      </w:pPr>
    </w:p>
    <w:p w14:paraId="1C585F95" w14:textId="77777777" w:rsidR="001A7483" w:rsidRPr="004C1A63" w:rsidRDefault="001A7483" w:rsidP="001A7483">
      <w:pPr>
        <w:pStyle w:val="SubsectionHeader2"/>
        <w:ind w:left="0"/>
      </w:pPr>
      <w:r w:rsidRPr="004C1A63">
        <w:t>Departmental Honors in Chemistry</w:t>
      </w:r>
    </w:p>
    <w:p w14:paraId="0557A702" w14:textId="77777777" w:rsidR="001A7483" w:rsidRPr="004E6881" w:rsidRDefault="001A7483" w:rsidP="001A7483">
      <w:pPr>
        <w:pStyle w:val="BodyText"/>
        <w:spacing w:line="276" w:lineRule="auto"/>
        <w:rPr>
          <w:rFonts w:ascii="Helvetica" w:hAnsi="Helvetica" w:cs="Helvetica"/>
        </w:rPr>
      </w:pPr>
      <w:r w:rsidRPr="004E6881">
        <w:rPr>
          <w:rFonts w:ascii="Helvetica" w:hAnsi="Helvetica" w:cs="Helvetica"/>
        </w:rPr>
        <w:t>In order for students to be considered for admission to the Departmental Honors Program in chemistry, they must meet the general college requirements for admission to such programs. Interested students should consult the department chairperson.</w:t>
      </w:r>
    </w:p>
    <w:p w14:paraId="0EAE9CF8" w14:textId="77777777" w:rsidR="001A7483" w:rsidRPr="004E6881" w:rsidRDefault="001A7483" w:rsidP="001A7483">
      <w:pPr>
        <w:pStyle w:val="BodyText"/>
        <w:spacing w:line="276" w:lineRule="auto"/>
        <w:ind w:right="158"/>
        <w:rPr>
          <w:rFonts w:ascii="Helvetica" w:hAnsi="Helvetica" w:cs="Helvetica"/>
        </w:rPr>
      </w:pPr>
    </w:p>
    <w:p w14:paraId="595186B4" w14:textId="77777777" w:rsidR="00AC59DE" w:rsidRPr="00AC59DE" w:rsidRDefault="00AC59DE" w:rsidP="00AC59DE">
      <w:pPr>
        <w:widowControl w:val="0"/>
        <w:autoSpaceDE w:val="0"/>
        <w:autoSpaceDN w:val="0"/>
        <w:ind w:right="-450"/>
        <w:rPr>
          <w:rFonts w:ascii="Helvetica" w:eastAsia="Helvetica" w:hAnsi="Helvetica" w:cs="Helvetica"/>
          <w:b/>
          <w:bCs/>
          <w:caps/>
          <w:color w:val="320B0F"/>
          <w:kern w:val="0"/>
          <w:sz w:val="22"/>
          <w:szCs w:val="22"/>
          <w14:ligatures w14:val="none"/>
        </w:rPr>
      </w:pPr>
      <w:r w:rsidRPr="00AC59DE">
        <w:rPr>
          <w:rFonts w:ascii="Helvetica" w:eastAsia="Helvetica" w:hAnsi="Helvetica" w:cs="Helvetica"/>
          <w:b/>
          <w:bCs/>
          <w:caps/>
          <w:color w:val="320B0F"/>
          <w:kern w:val="0"/>
          <w:sz w:val="22"/>
          <w:szCs w:val="22"/>
          <w14:ligatures w14:val="none"/>
        </w:rPr>
        <w:t xml:space="preserve">Major Requirements Bachelor of Science (PROFESSIONAL DEGREE) </w:t>
      </w:r>
    </w:p>
    <w:p w14:paraId="27A998C2" w14:textId="77777777" w:rsidR="00AC59DE" w:rsidRPr="00AC59DE" w:rsidRDefault="00AC59DE" w:rsidP="00AC59DE">
      <w:pPr>
        <w:widowControl w:val="0"/>
        <w:numPr>
          <w:ilvl w:val="0"/>
          <w:numId w:val="19"/>
        </w:numPr>
        <w:autoSpaceDE w:val="0"/>
        <w:autoSpaceDN w:val="0"/>
        <w:ind w:left="1080"/>
        <w:rPr>
          <w:rFonts w:ascii="Helvetica" w:eastAsia="Helvetica" w:hAnsi="Helvetica" w:cs="Helvetica"/>
          <w:kern w:val="0"/>
          <w:sz w:val="18"/>
          <w:szCs w:val="18"/>
          <w14:ligatures w14:val="none"/>
        </w:rPr>
      </w:pPr>
      <w:r w:rsidRPr="00AC59DE">
        <w:rPr>
          <w:rFonts w:ascii="Helvetica" w:eastAsia="Helvetica" w:hAnsi="Helvetica" w:cs="Helvetica"/>
          <w:kern w:val="0"/>
          <w:sz w:val="18"/>
          <w:szCs w:val="18"/>
          <w14:ligatures w14:val="none"/>
        </w:rPr>
        <w:t xml:space="preserve">Chemistry courses: </w:t>
      </w:r>
    </w:p>
    <w:p w14:paraId="30561D80" w14:textId="77777777" w:rsidR="00AC59DE" w:rsidRPr="00AC59DE" w:rsidRDefault="00AC59DE" w:rsidP="00AC59DE">
      <w:pPr>
        <w:widowControl w:val="0"/>
        <w:numPr>
          <w:ilvl w:val="0"/>
          <w:numId w:val="18"/>
        </w:numPr>
        <w:autoSpaceDE w:val="0"/>
        <w:autoSpaceDN w:val="0"/>
        <w:ind w:left="1440"/>
        <w:rPr>
          <w:rFonts w:ascii="Helvetica" w:eastAsia="Helvetica" w:hAnsi="Helvetica" w:cs="Helvetica"/>
          <w:kern w:val="0"/>
          <w:sz w:val="18"/>
          <w:szCs w:val="18"/>
          <w14:ligatures w14:val="none"/>
        </w:rPr>
      </w:pPr>
      <w:r w:rsidRPr="00AC59DE">
        <w:rPr>
          <w:rFonts w:ascii="Helvetica" w:eastAsia="Helvetica" w:hAnsi="Helvetica" w:cs="Helvetica"/>
          <w:kern w:val="0"/>
          <w:sz w:val="18"/>
          <w:szCs w:val="18"/>
          <w14:ligatures w14:val="none"/>
        </w:rPr>
        <w:t xml:space="preserve">General Chemistry I and II 121/123, 122/124; Organic Chemistry I and II 201/211, 202/212; Analytical Chemistry 301/311; Physical Chemistry I and II 351/353, 352/354; </w:t>
      </w:r>
    </w:p>
    <w:p w14:paraId="72B674DD" w14:textId="77777777" w:rsidR="00AC59DE" w:rsidRPr="00AC59DE" w:rsidRDefault="00AC59DE" w:rsidP="00AC59DE">
      <w:pPr>
        <w:widowControl w:val="0"/>
        <w:numPr>
          <w:ilvl w:val="0"/>
          <w:numId w:val="17"/>
        </w:numPr>
        <w:autoSpaceDE w:val="0"/>
        <w:autoSpaceDN w:val="0"/>
        <w:ind w:left="1440"/>
        <w:rPr>
          <w:rFonts w:ascii="Helvetica" w:eastAsia="Helvetica" w:hAnsi="Helvetica" w:cs="Helvetica"/>
          <w:kern w:val="0"/>
          <w:sz w:val="18"/>
          <w:szCs w:val="18"/>
          <w14:ligatures w14:val="none"/>
        </w:rPr>
      </w:pPr>
      <w:r w:rsidRPr="00AC59DE">
        <w:rPr>
          <w:rFonts w:ascii="Helvetica" w:eastAsia="Helvetica" w:hAnsi="Helvetica" w:cs="Helvetica"/>
          <w:kern w:val="0"/>
          <w:sz w:val="18"/>
          <w:szCs w:val="18"/>
          <w14:ligatures w14:val="none"/>
        </w:rPr>
        <w:t xml:space="preserve">Foundations of Inorganic Chemistry and Chemical Literature and Information Retrieval 331/361; Biochemistry 321; Senior Assessment 900; </w:t>
      </w:r>
    </w:p>
    <w:p w14:paraId="5CAE396B" w14:textId="77777777" w:rsidR="00AC59DE" w:rsidRPr="00AC59DE" w:rsidRDefault="00AC59DE" w:rsidP="00AC59DE">
      <w:pPr>
        <w:widowControl w:val="0"/>
        <w:numPr>
          <w:ilvl w:val="0"/>
          <w:numId w:val="16"/>
        </w:numPr>
        <w:autoSpaceDE w:val="0"/>
        <w:autoSpaceDN w:val="0"/>
        <w:ind w:left="1440"/>
        <w:rPr>
          <w:rFonts w:ascii="Helvetica" w:eastAsia="Helvetica" w:hAnsi="Helvetica" w:cs="Helvetica"/>
          <w:kern w:val="0"/>
          <w:sz w:val="18"/>
          <w:szCs w:val="18"/>
          <w14:ligatures w14:val="none"/>
        </w:rPr>
      </w:pPr>
      <w:r w:rsidRPr="00AC59DE">
        <w:rPr>
          <w:rFonts w:ascii="Helvetica" w:eastAsia="Helvetica" w:hAnsi="Helvetica" w:cs="Helvetica"/>
          <w:kern w:val="0"/>
          <w:sz w:val="18"/>
          <w:szCs w:val="18"/>
          <w14:ligatures w14:val="none"/>
        </w:rPr>
        <w:t xml:space="preserve">Four credits of Independent Study 491-494 or Chemistry Internship 400; and at least one of the following: </w:t>
      </w:r>
    </w:p>
    <w:p w14:paraId="22DDB6E2" w14:textId="77777777" w:rsidR="00AC59DE" w:rsidRPr="00AC59DE" w:rsidRDefault="00AC59DE" w:rsidP="00AC59DE">
      <w:pPr>
        <w:widowControl w:val="0"/>
        <w:numPr>
          <w:ilvl w:val="0"/>
          <w:numId w:val="15"/>
        </w:numPr>
        <w:autoSpaceDE w:val="0"/>
        <w:autoSpaceDN w:val="0"/>
        <w:ind w:left="1800"/>
        <w:rPr>
          <w:rFonts w:ascii="Helvetica" w:eastAsia="Helvetica" w:hAnsi="Helvetica" w:cs="Helvetica"/>
          <w:kern w:val="0"/>
          <w:sz w:val="18"/>
          <w:szCs w:val="18"/>
          <w14:ligatures w14:val="none"/>
        </w:rPr>
      </w:pPr>
      <w:r w:rsidRPr="00AC59DE">
        <w:rPr>
          <w:rFonts w:ascii="Helvetica" w:eastAsia="Helvetica" w:hAnsi="Helvetica" w:cs="Helvetica"/>
          <w:kern w:val="0"/>
          <w:sz w:val="18"/>
          <w:szCs w:val="18"/>
          <w14:ligatures w14:val="none"/>
        </w:rPr>
        <w:t xml:space="preserve">Advanced Inorganic Chemistry 332/334; (b) Instrumental Analysis 392; (c) Biochemistry II 322/324. </w:t>
      </w:r>
    </w:p>
    <w:p w14:paraId="2EBDBCFE" w14:textId="77777777" w:rsidR="00AC59DE" w:rsidRPr="00AC59DE" w:rsidRDefault="00AC59DE" w:rsidP="00AC59DE">
      <w:pPr>
        <w:widowControl w:val="0"/>
        <w:numPr>
          <w:ilvl w:val="0"/>
          <w:numId w:val="14"/>
        </w:numPr>
        <w:autoSpaceDE w:val="0"/>
        <w:autoSpaceDN w:val="0"/>
        <w:ind w:left="1080"/>
        <w:rPr>
          <w:rFonts w:ascii="Helvetica" w:eastAsia="Helvetica" w:hAnsi="Helvetica" w:cs="Helvetica"/>
          <w:kern w:val="0"/>
          <w:sz w:val="18"/>
          <w:szCs w:val="18"/>
          <w14:ligatures w14:val="none"/>
        </w:rPr>
      </w:pPr>
      <w:r w:rsidRPr="00AC59DE">
        <w:rPr>
          <w:rFonts w:ascii="Helvetica" w:eastAsia="Helvetica" w:hAnsi="Helvetica" w:cs="Helvetica"/>
          <w:kern w:val="0"/>
          <w:sz w:val="18"/>
          <w:szCs w:val="18"/>
          <w14:ligatures w14:val="none"/>
        </w:rPr>
        <w:t xml:space="preserve">Supportive coursework in cognate fields: </w:t>
      </w:r>
    </w:p>
    <w:p w14:paraId="40081B4A" w14:textId="77777777" w:rsidR="00AC59DE" w:rsidRPr="00AC59DE" w:rsidRDefault="00AC59DE" w:rsidP="00AC59DE">
      <w:pPr>
        <w:widowControl w:val="0"/>
        <w:numPr>
          <w:ilvl w:val="0"/>
          <w:numId w:val="13"/>
        </w:numPr>
        <w:autoSpaceDE w:val="0"/>
        <w:autoSpaceDN w:val="0"/>
        <w:ind w:left="1800"/>
        <w:rPr>
          <w:rFonts w:ascii="Helvetica" w:eastAsia="Helvetica" w:hAnsi="Helvetica" w:cs="Helvetica"/>
          <w:kern w:val="0"/>
          <w:sz w:val="18"/>
          <w:szCs w:val="18"/>
          <w14:ligatures w14:val="none"/>
        </w:rPr>
      </w:pPr>
      <w:r w:rsidRPr="00AC59DE">
        <w:rPr>
          <w:rFonts w:ascii="Helvetica" w:eastAsia="Helvetica" w:hAnsi="Helvetica" w:cs="Helvetica"/>
          <w:kern w:val="0"/>
          <w:sz w:val="18"/>
          <w:szCs w:val="18"/>
          <w14:ligatures w14:val="none"/>
        </w:rPr>
        <w:t xml:space="preserve">PHYS 104/114, 105/115 as the Natural Sciences Explorations requirement </w:t>
      </w:r>
    </w:p>
    <w:p w14:paraId="120BB682" w14:textId="77777777" w:rsidR="00AC59DE" w:rsidRPr="00AC59DE" w:rsidRDefault="00AC59DE" w:rsidP="00AC59DE">
      <w:pPr>
        <w:widowControl w:val="0"/>
        <w:numPr>
          <w:ilvl w:val="0"/>
          <w:numId w:val="12"/>
        </w:numPr>
        <w:autoSpaceDE w:val="0"/>
        <w:autoSpaceDN w:val="0"/>
        <w:ind w:left="1800"/>
        <w:rPr>
          <w:rFonts w:ascii="Helvetica" w:eastAsia="Helvetica" w:hAnsi="Helvetica" w:cs="Helvetica"/>
          <w:kern w:val="0"/>
          <w:sz w:val="18"/>
          <w:szCs w:val="18"/>
          <w14:ligatures w14:val="none"/>
        </w:rPr>
      </w:pPr>
      <w:r w:rsidRPr="00AC59DE">
        <w:rPr>
          <w:rFonts w:ascii="Helvetica" w:eastAsia="Helvetica" w:hAnsi="Helvetica" w:cs="Helvetica"/>
          <w:kern w:val="0"/>
          <w:sz w:val="18"/>
          <w:szCs w:val="18"/>
          <w14:ligatures w14:val="none"/>
        </w:rPr>
        <w:t xml:space="preserve">MATH 115 and 201 to complete the B.S. requirement. </w:t>
      </w:r>
    </w:p>
    <w:p w14:paraId="66655DC9" w14:textId="77777777" w:rsidR="00AC59DE" w:rsidRPr="00AC59DE" w:rsidRDefault="00AC59DE" w:rsidP="00AC59DE">
      <w:pPr>
        <w:widowControl w:val="0"/>
        <w:autoSpaceDE w:val="0"/>
        <w:autoSpaceDN w:val="0"/>
        <w:ind w:left="720"/>
        <w:rPr>
          <w:rFonts w:ascii="Helvetica" w:eastAsia="Helvetica" w:hAnsi="Helvetica" w:cs="Helvetica"/>
          <w:b/>
          <w:bCs/>
          <w:kern w:val="0"/>
          <w:sz w:val="18"/>
          <w:szCs w:val="18"/>
          <w14:ligatures w14:val="none"/>
        </w:rPr>
      </w:pPr>
      <w:r w:rsidRPr="00AC59DE">
        <w:rPr>
          <w:rFonts w:ascii="Helvetica" w:eastAsia="Helvetica" w:hAnsi="Helvetica" w:cs="Helvetica"/>
          <w:b/>
          <w:bCs/>
          <w:kern w:val="0"/>
          <w:sz w:val="18"/>
          <w:szCs w:val="18"/>
          <w14:ligatures w14:val="none"/>
        </w:rPr>
        <w:t xml:space="preserve">Total: 11 courses and 36 credit hours minimum </w:t>
      </w:r>
    </w:p>
    <w:p w14:paraId="59CBC993" w14:textId="77777777" w:rsidR="00AC59DE" w:rsidRPr="00AC59DE" w:rsidRDefault="00AC59DE" w:rsidP="00AC59DE">
      <w:pPr>
        <w:widowControl w:val="0"/>
        <w:autoSpaceDE w:val="0"/>
        <w:autoSpaceDN w:val="0"/>
        <w:ind w:left="360"/>
        <w:outlineLvl w:val="3"/>
        <w:rPr>
          <w:rFonts w:ascii="Arial" w:eastAsia="Arial" w:hAnsi="Arial" w:cs="Arial"/>
          <w:b/>
          <w:bCs/>
          <w:color w:val="310A0F"/>
          <w:kern w:val="0"/>
          <w:sz w:val="22"/>
          <w:szCs w:val="22"/>
          <w14:ligatures w14:val="none"/>
        </w:rPr>
      </w:pPr>
    </w:p>
    <w:p w14:paraId="7A00F945" w14:textId="77777777" w:rsidR="00AC59DE" w:rsidRPr="00AC59DE" w:rsidRDefault="00AC59DE" w:rsidP="00AC59DE">
      <w:pPr>
        <w:widowControl w:val="0"/>
        <w:autoSpaceDE w:val="0"/>
        <w:autoSpaceDN w:val="0"/>
        <w:outlineLvl w:val="3"/>
        <w:rPr>
          <w:rFonts w:ascii="Arial" w:eastAsia="Arial" w:hAnsi="Arial" w:cs="Arial"/>
          <w:b/>
          <w:bCs/>
          <w:kern w:val="0"/>
          <w:sz w:val="22"/>
          <w:szCs w:val="22"/>
          <w14:ligatures w14:val="none"/>
        </w:rPr>
      </w:pPr>
      <w:r w:rsidRPr="00AC59DE">
        <w:rPr>
          <w:rFonts w:ascii="Arial" w:eastAsia="Arial" w:hAnsi="Arial" w:cs="Arial"/>
          <w:b/>
          <w:bCs/>
          <w:color w:val="310A0F"/>
          <w:kern w:val="0"/>
          <w:sz w:val="22"/>
          <w:szCs w:val="22"/>
          <w14:ligatures w14:val="none"/>
        </w:rPr>
        <w:t>MAJOR REQUIREMENTS FOR THE BACHELOR OF SCIENCE</w:t>
      </w:r>
    </w:p>
    <w:p w14:paraId="1267C95A" w14:textId="77777777" w:rsidR="00AC59DE" w:rsidRPr="00AC59DE" w:rsidRDefault="00AC59DE" w:rsidP="00AC59DE">
      <w:pPr>
        <w:widowControl w:val="0"/>
        <w:numPr>
          <w:ilvl w:val="0"/>
          <w:numId w:val="20"/>
        </w:numPr>
        <w:tabs>
          <w:tab w:val="left" w:pos="1080"/>
        </w:tabs>
        <w:autoSpaceDE w:val="0"/>
        <w:autoSpaceDN w:val="0"/>
        <w:spacing w:before="39" w:line="276" w:lineRule="auto"/>
        <w:ind w:right="2150"/>
        <w:rPr>
          <w:rFonts w:ascii="Arial" w:eastAsia="Arial" w:hAnsi="Arial" w:cs="Arial"/>
          <w:kern w:val="0"/>
          <w:sz w:val="18"/>
          <w:szCs w:val="22"/>
          <w14:ligatures w14:val="none"/>
        </w:rPr>
      </w:pPr>
      <w:r w:rsidRPr="00AC59DE">
        <w:rPr>
          <w:rFonts w:ascii="Arial" w:eastAsia="Arial" w:hAnsi="Arial" w:cs="Arial"/>
          <w:kern w:val="0"/>
          <w:sz w:val="18"/>
          <w:szCs w:val="22"/>
          <w14:ligatures w14:val="none"/>
        </w:rPr>
        <w:t>General</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Chemistry</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I</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and</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II</w:t>
      </w:r>
      <w:r w:rsidRPr="00AC59DE">
        <w:rPr>
          <w:rFonts w:ascii="Arial" w:eastAsia="Arial" w:hAnsi="Arial" w:cs="Arial"/>
          <w:spacing w:val="-3"/>
          <w:kern w:val="0"/>
          <w:sz w:val="18"/>
          <w:szCs w:val="22"/>
          <w14:ligatures w14:val="none"/>
        </w:rPr>
        <w:t xml:space="preserve"> </w:t>
      </w:r>
      <w:r w:rsidRPr="00AC59DE">
        <w:rPr>
          <w:rFonts w:ascii="Arial" w:eastAsia="Arial" w:hAnsi="Arial" w:cs="Arial"/>
          <w:kern w:val="0"/>
          <w:sz w:val="18"/>
          <w:szCs w:val="22"/>
          <w14:ligatures w14:val="none"/>
        </w:rPr>
        <w:t>121/123,</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122/124;</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Senior</w:t>
      </w:r>
      <w:r w:rsidRPr="00AC59DE">
        <w:rPr>
          <w:rFonts w:ascii="Arial" w:eastAsia="Arial" w:hAnsi="Arial" w:cs="Arial"/>
          <w:spacing w:val="-3"/>
          <w:kern w:val="0"/>
          <w:sz w:val="18"/>
          <w:szCs w:val="22"/>
          <w14:ligatures w14:val="none"/>
        </w:rPr>
        <w:t xml:space="preserve"> </w:t>
      </w:r>
      <w:r w:rsidRPr="00AC59DE">
        <w:rPr>
          <w:rFonts w:ascii="Arial" w:eastAsia="Arial" w:hAnsi="Arial" w:cs="Arial"/>
          <w:kern w:val="0"/>
          <w:sz w:val="18"/>
          <w:szCs w:val="22"/>
          <w14:ligatures w14:val="none"/>
        </w:rPr>
        <w:t>Assessment</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900;</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Chemical</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Literature</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and Information Retrieval 361S; Physical Chemistry 351, 353</w:t>
      </w:r>
    </w:p>
    <w:p w14:paraId="32A429C8" w14:textId="77777777" w:rsidR="00AC59DE" w:rsidRPr="00AC59DE" w:rsidRDefault="00AC59DE" w:rsidP="00AC59DE">
      <w:pPr>
        <w:widowControl w:val="0"/>
        <w:numPr>
          <w:ilvl w:val="0"/>
          <w:numId w:val="20"/>
        </w:numPr>
        <w:tabs>
          <w:tab w:val="left" w:pos="1079"/>
        </w:tabs>
        <w:autoSpaceDE w:val="0"/>
        <w:autoSpaceDN w:val="0"/>
        <w:spacing w:line="206" w:lineRule="exact"/>
        <w:ind w:left="1079"/>
        <w:rPr>
          <w:rFonts w:ascii="Arial" w:eastAsia="Arial" w:hAnsi="Arial" w:cs="Arial"/>
          <w:kern w:val="0"/>
          <w:sz w:val="18"/>
          <w:szCs w:val="22"/>
          <w14:ligatures w14:val="none"/>
        </w:rPr>
      </w:pPr>
      <w:r w:rsidRPr="00AC59DE">
        <w:rPr>
          <w:rFonts w:ascii="Arial" w:eastAsia="Arial" w:hAnsi="Arial" w:cs="Arial"/>
          <w:kern w:val="0"/>
          <w:sz w:val="18"/>
          <w:szCs w:val="22"/>
          <w14:ligatures w14:val="none"/>
        </w:rPr>
        <w:t>Six</w:t>
      </w:r>
      <w:r w:rsidRPr="00AC59DE">
        <w:rPr>
          <w:rFonts w:ascii="Arial" w:eastAsia="Arial" w:hAnsi="Arial" w:cs="Arial"/>
          <w:spacing w:val="-6"/>
          <w:kern w:val="0"/>
          <w:sz w:val="18"/>
          <w:szCs w:val="22"/>
          <w14:ligatures w14:val="none"/>
        </w:rPr>
        <w:t xml:space="preserve"> </w:t>
      </w:r>
      <w:r w:rsidRPr="00AC59DE">
        <w:rPr>
          <w:rFonts w:ascii="Arial" w:eastAsia="Arial" w:hAnsi="Arial" w:cs="Arial"/>
          <w:kern w:val="0"/>
          <w:sz w:val="18"/>
          <w:szCs w:val="22"/>
          <w14:ligatures w14:val="none"/>
        </w:rPr>
        <w:t>of</w:t>
      </w:r>
      <w:r w:rsidRPr="00AC59DE">
        <w:rPr>
          <w:rFonts w:ascii="Arial" w:eastAsia="Arial" w:hAnsi="Arial" w:cs="Arial"/>
          <w:spacing w:val="-1"/>
          <w:kern w:val="0"/>
          <w:sz w:val="18"/>
          <w:szCs w:val="22"/>
          <w14:ligatures w14:val="none"/>
        </w:rPr>
        <w:t xml:space="preserve"> </w:t>
      </w:r>
      <w:r w:rsidRPr="00AC59DE">
        <w:rPr>
          <w:rFonts w:ascii="Arial" w:eastAsia="Arial" w:hAnsi="Arial" w:cs="Arial"/>
          <w:kern w:val="0"/>
          <w:sz w:val="18"/>
          <w:szCs w:val="22"/>
          <w14:ligatures w14:val="none"/>
        </w:rPr>
        <w:t>the</w:t>
      </w:r>
      <w:r w:rsidRPr="00AC59DE">
        <w:rPr>
          <w:rFonts w:ascii="Arial" w:eastAsia="Arial" w:hAnsi="Arial" w:cs="Arial"/>
          <w:spacing w:val="-1"/>
          <w:kern w:val="0"/>
          <w:sz w:val="18"/>
          <w:szCs w:val="22"/>
          <w14:ligatures w14:val="none"/>
        </w:rPr>
        <w:t xml:space="preserve"> </w:t>
      </w:r>
      <w:r w:rsidRPr="00AC59DE">
        <w:rPr>
          <w:rFonts w:ascii="Arial" w:eastAsia="Arial" w:hAnsi="Arial" w:cs="Arial"/>
          <w:kern w:val="0"/>
          <w:sz w:val="18"/>
          <w:szCs w:val="22"/>
          <w14:ligatures w14:val="none"/>
        </w:rPr>
        <w:t xml:space="preserve">following </w:t>
      </w:r>
      <w:r w:rsidRPr="00AC59DE">
        <w:rPr>
          <w:rFonts w:ascii="Arial" w:eastAsia="Arial" w:hAnsi="Arial" w:cs="Arial"/>
          <w:spacing w:val="-2"/>
          <w:kern w:val="0"/>
          <w:sz w:val="18"/>
          <w:szCs w:val="22"/>
          <w14:ligatures w14:val="none"/>
        </w:rPr>
        <w:t>with:</w:t>
      </w:r>
    </w:p>
    <w:p w14:paraId="5EE3BE50" w14:textId="77777777" w:rsidR="00AC59DE" w:rsidRPr="00AC59DE" w:rsidRDefault="00AC59DE" w:rsidP="00AC59DE">
      <w:pPr>
        <w:widowControl w:val="0"/>
        <w:numPr>
          <w:ilvl w:val="1"/>
          <w:numId w:val="20"/>
        </w:numPr>
        <w:tabs>
          <w:tab w:val="left" w:pos="1440"/>
        </w:tabs>
        <w:autoSpaceDE w:val="0"/>
        <w:autoSpaceDN w:val="0"/>
        <w:spacing w:before="30" w:line="271" w:lineRule="auto"/>
        <w:ind w:right="522"/>
        <w:rPr>
          <w:rFonts w:ascii="Arial" w:eastAsia="Arial" w:hAnsi="Arial" w:cs="Arial"/>
          <w:kern w:val="0"/>
          <w:sz w:val="18"/>
          <w:szCs w:val="22"/>
          <w14:ligatures w14:val="none"/>
        </w:rPr>
      </w:pPr>
      <w:r w:rsidRPr="00AC59DE">
        <w:rPr>
          <w:rFonts w:ascii="Arial" w:eastAsia="Arial" w:hAnsi="Arial" w:cs="Arial"/>
          <w:kern w:val="0"/>
          <w:sz w:val="18"/>
          <w:szCs w:val="22"/>
          <w14:ligatures w14:val="none"/>
        </w:rPr>
        <w:t>at</w:t>
      </w:r>
      <w:r w:rsidRPr="00AC59DE">
        <w:rPr>
          <w:rFonts w:ascii="Arial" w:eastAsia="Arial" w:hAnsi="Arial" w:cs="Arial"/>
          <w:spacing w:val="-3"/>
          <w:kern w:val="0"/>
          <w:sz w:val="18"/>
          <w:szCs w:val="22"/>
          <w14:ligatures w14:val="none"/>
        </w:rPr>
        <w:t xml:space="preserve"> </w:t>
      </w:r>
      <w:r w:rsidRPr="00AC59DE">
        <w:rPr>
          <w:rFonts w:ascii="Arial" w:eastAsia="Arial" w:hAnsi="Arial" w:cs="Arial"/>
          <w:kern w:val="0"/>
          <w:sz w:val="18"/>
          <w:szCs w:val="22"/>
          <w14:ligatures w14:val="none"/>
        </w:rPr>
        <w:t>least</w:t>
      </w:r>
      <w:r w:rsidRPr="00AC59DE">
        <w:rPr>
          <w:rFonts w:ascii="Arial" w:eastAsia="Arial" w:hAnsi="Arial" w:cs="Arial"/>
          <w:spacing w:val="-3"/>
          <w:kern w:val="0"/>
          <w:sz w:val="18"/>
          <w:szCs w:val="22"/>
          <w14:ligatures w14:val="none"/>
        </w:rPr>
        <w:t xml:space="preserve"> </w:t>
      </w:r>
      <w:r w:rsidRPr="00AC59DE">
        <w:rPr>
          <w:rFonts w:ascii="Arial" w:eastAsia="Arial" w:hAnsi="Arial" w:cs="Arial"/>
          <w:kern w:val="0"/>
          <w:sz w:val="18"/>
          <w:szCs w:val="22"/>
          <w14:ligatures w14:val="none"/>
        </w:rPr>
        <w:t>three</w:t>
      </w:r>
      <w:r w:rsidRPr="00AC59DE">
        <w:rPr>
          <w:rFonts w:ascii="Arial" w:eastAsia="Arial" w:hAnsi="Arial" w:cs="Arial"/>
          <w:spacing w:val="-5"/>
          <w:kern w:val="0"/>
          <w:sz w:val="18"/>
          <w:szCs w:val="22"/>
          <w14:ligatures w14:val="none"/>
        </w:rPr>
        <w:t xml:space="preserve"> </w:t>
      </w:r>
      <w:r w:rsidRPr="00AC59DE">
        <w:rPr>
          <w:rFonts w:ascii="Arial" w:eastAsia="Arial" w:hAnsi="Arial" w:cs="Arial"/>
          <w:kern w:val="0"/>
          <w:sz w:val="18"/>
          <w:szCs w:val="22"/>
          <w14:ligatures w14:val="none"/>
        </w:rPr>
        <w:t>chosen</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from</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Organic</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Chemistry</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201/211;</w:t>
      </w:r>
      <w:r w:rsidRPr="00AC59DE">
        <w:rPr>
          <w:rFonts w:ascii="Arial" w:eastAsia="Arial" w:hAnsi="Arial" w:cs="Arial"/>
          <w:spacing w:val="-3"/>
          <w:kern w:val="0"/>
          <w:sz w:val="18"/>
          <w:szCs w:val="22"/>
          <w14:ligatures w14:val="none"/>
        </w:rPr>
        <w:t xml:space="preserve"> </w:t>
      </w:r>
      <w:r w:rsidRPr="00AC59DE">
        <w:rPr>
          <w:rFonts w:ascii="Arial" w:eastAsia="Arial" w:hAnsi="Arial" w:cs="Arial"/>
          <w:kern w:val="0"/>
          <w:sz w:val="18"/>
          <w:szCs w:val="22"/>
          <w14:ligatures w14:val="none"/>
        </w:rPr>
        <w:t>Analytical</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Chemistry</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301/311;</w:t>
      </w:r>
      <w:r w:rsidRPr="00AC59DE">
        <w:rPr>
          <w:rFonts w:ascii="Arial" w:eastAsia="Arial" w:hAnsi="Arial" w:cs="Arial"/>
          <w:spacing w:val="-5"/>
          <w:kern w:val="0"/>
          <w:sz w:val="18"/>
          <w:szCs w:val="22"/>
          <w14:ligatures w14:val="none"/>
        </w:rPr>
        <w:t xml:space="preserve"> </w:t>
      </w:r>
      <w:r w:rsidRPr="00AC59DE">
        <w:rPr>
          <w:rFonts w:ascii="Arial" w:eastAsia="Arial" w:hAnsi="Arial" w:cs="Arial"/>
          <w:kern w:val="0"/>
          <w:sz w:val="18"/>
          <w:szCs w:val="22"/>
          <w14:ligatures w14:val="none"/>
        </w:rPr>
        <w:t>Foundations</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of</w:t>
      </w:r>
      <w:r w:rsidRPr="00AC59DE">
        <w:rPr>
          <w:rFonts w:ascii="Arial" w:eastAsia="Arial" w:hAnsi="Arial" w:cs="Arial"/>
          <w:spacing w:val="-3"/>
          <w:kern w:val="0"/>
          <w:sz w:val="18"/>
          <w:szCs w:val="22"/>
          <w14:ligatures w14:val="none"/>
        </w:rPr>
        <w:t xml:space="preserve"> </w:t>
      </w:r>
      <w:r w:rsidRPr="00AC59DE">
        <w:rPr>
          <w:rFonts w:ascii="Arial" w:eastAsia="Arial" w:hAnsi="Arial" w:cs="Arial"/>
          <w:kern w:val="0"/>
          <w:sz w:val="18"/>
          <w:szCs w:val="22"/>
          <w14:ligatures w14:val="none"/>
        </w:rPr>
        <w:t>Inorganic Chemistry 331; Biochemistry 321 and</w:t>
      </w:r>
    </w:p>
    <w:p w14:paraId="6208E90A" w14:textId="77777777" w:rsidR="00AC59DE" w:rsidRPr="00AC59DE" w:rsidRDefault="00AC59DE" w:rsidP="00AC59DE">
      <w:pPr>
        <w:widowControl w:val="0"/>
        <w:numPr>
          <w:ilvl w:val="1"/>
          <w:numId w:val="20"/>
        </w:numPr>
        <w:tabs>
          <w:tab w:val="left" w:pos="1440"/>
        </w:tabs>
        <w:autoSpaceDE w:val="0"/>
        <w:autoSpaceDN w:val="0"/>
        <w:spacing w:before="7" w:line="273" w:lineRule="auto"/>
        <w:ind w:right="378"/>
        <w:rPr>
          <w:rFonts w:ascii="Arial" w:eastAsia="Arial" w:hAnsi="Arial" w:cs="Arial"/>
          <w:kern w:val="0"/>
          <w:sz w:val="18"/>
          <w:szCs w:val="22"/>
          <w14:ligatures w14:val="none"/>
        </w:rPr>
      </w:pPr>
      <w:r w:rsidRPr="00AC59DE">
        <w:rPr>
          <w:rFonts w:ascii="Arial" w:eastAsia="Arial" w:hAnsi="Arial" w:cs="Arial"/>
          <w:kern w:val="0"/>
          <w:sz w:val="18"/>
          <w:szCs w:val="22"/>
          <w14:ligatures w14:val="none"/>
        </w:rPr>
        <w:lastRenderedPageBreak/>
        <w:t>the remainder chosen from Organic Chemistry II 202/212; Instrumental Analysis 392; Physical Chemistry 352/354W;</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Advanced</w:t>
      </w:r>
      <w:r w:rsidRPr="00AC59DE">
        <w:rPr>
          <w:rFonts w:ascii="Arial" w:eastAsia="Arial" w:hAnsi="Arial" w:cs="Arial"/>
          <w:spacing w:val="-1"/>
          <w:kern w:val="0"/>
          <w:sz w:val="18"/>
          <w:szCs w:val="22"/>
          <w14:ligatures w14:val="none"/>
        </w:rPr>
        <w:t xml:space="preserve"> </w:t>
      </w:r>
      <w:r w:rsidRPr="00AC59DE">
        <w:rPr>
          <w:rFonts w:ascii="Arial" w:eastAsia="Arial" w:hAnsi="Arial" w:cs="Arial"/>
          <w:kern w:val="0"/>
          <w:sz w:val="18"/>
          <w:szCs w:val="22"/>
          <w14:ligatures w14:val="none"/>
        </w:rPr>
        <w:t>Inorganic</w:t>
      </w:r>
      <w:r w:rsidRPr="00AC59DE">
        <w:rPr>
          <w:rFonts w:ascii="Arial" w:eastAsia="Arial" w:hAnsi="Arial" w:cs="Arial"/>
          <w:spacing w:val="-1"/>
          <w:kern w:val="0"/>
          <w:sz w:val="18"/>
          <w:szCs w:val="22"/>
          <w14:ligatures w14:val="none"/>
        </w:rPr>
        <w:t xml:space="preserve"> </w:t>
      </w:r>
      <w:r w:rsidRPr="00AC59DE">
        <w:rPr>
          <w:rFonts w:ascii="Arial" w:eastAsia="Arial" w:hAnsi="Arial" w:cs="Arial"/>
          <w:kern w:val="0"/>
          <w:sz w:val="18"/>
          <w:szCs w:val="22"/>
          <w14:ligatures w14:val="none"/>
        </w:rPr>
        <w:t>Chemistry</w:t>
      </w:r>
      <w:r w:rsidRPr="00AC59DE">
        <w:rPr>
          <w:rFonts w:ascii="Arial" w:eastAsia="Arial" w:hAnsi="Arial" w:cs="Arial"/>
          <w:spacing w:val="-3"/>
          <w:kern w:val="0"/>
          <w:sz w:val="18"/>
          <w:szCs w:val="22"/>
          <w14:ligatures w14:val="none"/>
        </w:rPr>
        <w:t xml:space="preserve"> </w:t>
      </w:r>
      <w:r w:rsidRPr="00AC59DE">
        <w:rPr>
          <w:rFonts w:ascii="Arial" w:eastAsia="Arial" w:hAnsi="Arial" w:cs="Arial"/>
          <w:kern w:val="0"/>
          <w:sz w:val="18"/>
          <w:szCs w:val="22"/>
          <w14:ligatures w14:val="none"/>
        </w:rPr>
        <w:t>332/334;</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Biochemistry</w:t>
      </w:r>
      <w:r w:rsidRPr="00AC59DE">
        <w:rPr>
          <w:rFonts w:ascii="Arial" w:eastAsia="Arial" w:hAnsi="Arial" w:cs="Arial"/>
          <w:spacing w:val="-3"/>
          <w:kern w:val="0"/>
          <w:sz w:val="18"/>
          <w:szCs w:val="22"/>
          <w14:ligatures w14:val="none"/>
        </w:rPr>
        <w:t xml:space="preserve"> </w:t>
      </w:r>
      <w:r w:rsidRPr="00AC59DE">
        <w:rPr>
          <w:rFonts w:ascii="Arial" w:eastAsia="Arial" w:hAnsi="Arial" w:cs="Arial"/>
          <w:kern w:val="0"/>
          <w:sz w:val="18"/>
          <w:szCs w:val="22"/>
          <w14:ligatures w14:val="none"/>
        </w:rPr>
        <w:t>II</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322/</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324;</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at</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least</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four</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credits</w:t>
      </w:r>
      <w:r w:rsidRPr="00AC59DE">
        <w:rPr>
          <w:rFonts w:ascii="Arial" w:eastAsia="Arial" w:hAnsi="Arial" w:cs="Arial"/>
          <w:spacing w:val="-1"/>
          <w:kern w:val="0"/>
          <w:sz w:val="18"/>
          <w:szCs w:val="22"/>
          <w14:ligatures w14:val="none"/>
        </w:rPr>
        <w:t xml:space="preserve"> </w:t>
      </w:r>
      <w:r w:rsidRPr="00AC59DE">
        <w:rPr>
          <w:rFonts w:ascii="Arial" w:eastAsia="Arial" w:hAnsi="Arial" w:cs="Arial"/>
          <w:kern w:val="0"/>
          <w:sz w:val="18"/>
          <w:szCs w:val="22"/>
          <w14:ligatures w14:val="none"/>
        </w:rPr>
        <w:t>of</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Independent Study 491-494 or Chemistry Internship 400</w:t>
      </w:r>
    </w:p>
    <w:p w14:paraId="0AE106A5" w14:textId="77777777" w:rsidR="00AC59DE" w:rsidRPr="00AC59DE" w:rsidRDefault="00AC59DE" w:rsidP="00AC59DE">
      <w:pPr>
        <w:widowControl w:val="0"/>
        <w:numPr>
          <w:ilvl w:val="0"/>
          <w:numId w:val="20"/>
        </w:numPr>
        <w:tabs>
          <w:tab w:val="left" w:pos="1079"/>
        </w:tabs>
        <w:autoSpaceDE w:val="0"/>
        <w:autoSpaceDN w:val="0"/>
        <w:spacing w:before="1"/>
        <w:ind w:left="1079" w:hanging="359"/>
        <w:rPr>
          <w:rFonts w:ascii="Arial" w:eastAsia="Arial" w:hAnsi="Arial" w:cs="Arial"/>
          <w:kern w:val="0"/>
          <w:sz w:val="18"/>
          <w:szCs w:val="22"/>
          <w14:ligatures w14:val="none"/>
        </w:rPr>
      </w:pPr>
      <w:r w:rsidRPr="00AC59DE">
        <w:rPr>
          <w:rFonts w:ascii="Arial" w:eastAsia="Arial" w:hAnsi="Arial" w:cs="Arial"/>
          <w:kern w:val="0"/>
          <w:sz w:val="18"/>
          <w:szCs w:val="22"/>
          <w14:ligatures w14:val="none"/>
        </w:rPr>
        <w:t>Supportive</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coursework</w:t>
      </w:r>
      <w:r w:rsidRPr="00AC59DE">
        <w:rPr>
          <w:rFonts w:ascii="Arial" w:eastAsia="Arial" w:hAnsi="Arial" w:cs="Arial"/>
          <w:spacing w:val="-3"/>
          <w:kern w:val="0"/>
          <w:sz w:val="18"/>
          <w:szCs w:val="22"/>
          <w14:ligatures w14:val="none"/>
        </w:rPr>
        <w:t xml:space="preserve"> </w:t>
      </w:r>
      <w:r w:rsidRPr="00AC59DE">
        <w:rPr>
          <w:rFonts w:ascii="Arial" w:eastAsia="Arial" w:hAnsi="Arial" w:cs="Arial"/>
          <w:kern w:val="0"/>
          <w:sz w:val="18"/>
          <w:szCs w:val="22"/>
          <w14:ligatures w14:val="none"/>
        </w:rPr>
        <w:t>in</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cognate</w:t>
      </w:r>
      <w:r w:rsidRPr="00AC59DE">
        <w:rPr>
          <w:rFonts w:ascii="Arial" w:eastAsia="Arial" w:hAnsi="Arial" w:cs="Arial"/>
          <w:spacing w:val="-1"/>
          <w:kern w:val="0"/>
          <w:sz w:val="18"/>
          <w:szCs w:val="22"/>
          <w14:ligatures w14:val="none"/>
        </w:rPr>
        <w:t xml:space="preserve"> </w:t>
      </w:r>
      <w:r w:rsidRPr="00AC59DE">
        <w:rPr>
          <w:rFonts w:ascii="Arial" w:eastAsia="Arial" w:hAnsi="Arial" w:cs="Arial"/>
          <w:spacing w:val="-2"/>
          <w:kern w:val="0"/>
          <w:sz w:val="18"/>
          <w:szCs w:val="22"/>
          <w14:ligatures w14:val="none"/>
        </w:rPr>
        <w:t>fields:</w:t>
      </w:r>
    </w:p>
    <w:p w14:paraId="75C88B88" w14:textId="77777777" w:rsidR="00AC59DE" w:rsidRPr="00AC59DE" w:rsidRDefault="00AC59DE" w:rsidP="00AC59DE">
      <w:pPr>
        <w:widowControl w:val="0"/>
        <w:numPr>
          <w:ilvl w:val="1"/>
          <w:numId w:val="20"/>
        </w:numPr>
        <w:tabs>
          <w:tab w:val="left" w:pos="1325"/>
        </w:tabs>
        <w:autoSpaceDE w:val="0"/>
        <w:autoSpaceDN w:val="0"/>
        <w:spacing w:before="31"/>
        <w:ind w:left="1325" w:hanging="174"/>
        <w:rPr>
          <w:rFonts w:ascii="Arial" w:eastAsia="Arial" w:hAnsi="Arial" w:cs="Arial"/>
          <w:kern w:val="0"/>
          <w:sz w:val="18"/>
          <w:szCs w:val="22"/>
          <w14:ligatures w14:val="none"/>
        </w:rPr>
      </w:pPr>
      <w:r w:rsidRPr="00AC59DE">
        <w:rPr>
          <w:rFonts w:ascii="Arial" w:eastAsia="Arial" w:hAnsi="Arial" w:cs="Arial"/>
          <w:kern w:val="0"/>
          <w:sz w:val="18"/>
          <w:szCs w:val="22"/>
          <w14:ligatures w14:val="none"/>
        </w:rPr>
        <w:t>PHYS</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104/114,</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105/115</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as</w:t>
      </w:r>
      <w:r w:rsidRPr="00AC59DE">
        <w:rPr>
          <w:rFonts w:ascii="Arial" w:eastAsia="Arial" w:hAnsi="Arial" w:cs="Arial"/>
          <w:spacing w:val="-3"/>
          <w:kern w:val="0"/>
          <w:sz w:val="18"/>
          <w:szCs w:val="22"/>
          <w14:ligatures w14:val="none"/>
        </w:rPr>
        <w:t xml:space="preserve"> </w:t>
      </w:r>
      <w:r w:rsidRPr="00AC59DE">
        <w:rPr>
          <w:rFonts w:ascii="Arial" w:eastAsia="Arial" w:hAnsi="Arial" w:cs="Arial"/>
          <w:kern w:val="0"/>
          <w:sz w:val="18"/>
          <w:szCs w:val="22"/>
          <w14:ligatures w14:val="none"/>
        </w:rPr>
        <w:t>the</w:t>
      </w:r>
      <w:r w:rsidRPr="00AC59DE">
        <w:rPr>
          <w:rFonts w:ascii="Arial" w:eastAsia="Arial" w:hAnsi="Arial" w:cs="Arial"/>
          <w:spacing w:val="-3"/>
          <w:kern w:val="0"/>
          <w:sz w:val="18"/>
          <w:szCs w:val="22"/>
          <w14:ligatures w14:val="none"/>
        </w:rPr>
        <w:t xml:space="preserve"> </w:t>
      </w:r>
      <w:r w:rsidRPr="00AC59DE">
        <w:rPr>
          <w:rFonts w:ascii="Arial" w:eastAsia="Arial" w:hAnsi="Arial" w:cs="Arial"/>
          <w:kern w:val="0"/>
          <w:sz w:val="18"/>
          <w:szCs w:val="22"/>
          <w14:ligatures w14:val="none"/>
        </w:rPr>
        <w:t>Natural</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Sciences</w:t>
      </w:r>
      <w:r w:rsidRPr="00AC59DE">
        <w:rPr>
          <w:rFonts w:ascii="Arial" w:eastAsia="Arial" w:hAnsi="Arial" w:cs="Arial"/>
          <w:spacing w:val="-5"/>
          <w:kern w:val="0"/>
          <w:sz w:val="18"/>
          <w:szCs w:val="22"/>
          <w14:ligatures w14:val="none"/>
        </w:rPr>
        <w:t xml:space="preserve"> </w:t>
      </w:r>
      <w:r w:rsidRPr="00AC59DE">
        <w:rPr>
          <w:rFonts w:ascii="Arial" w:eastAsia="Arial" w:hAnsi="Arial" w:cs="Arial"/>
          <w:kern w:val="0"/>
          <w:sz w:val="18"/>
          <w:szCs w:val="22"/>
          <w14:ligatures w14:val="none"/>
        </w:rPr>
        <w:t>Explorations</w:t>
      </w:r>
      <w:r w:rsidRPr="00AC59DE">
        <w:rPr>
          <w:rFonts w:ascii="Arial" w:eastAsia="Arial" w:hAnsi="Arial" w:cs="Arial"/>
          <w:spacing w:val="-3"/>
          <w:kern w:val="0"/>
          <w:sz w:val="18"/>
          <w:szCs w:val="22"/>
          <w14:ligatures w14:val="none"/>
        </w:rPr>
        <w:t xml:space="preserve"> </w:t>
      </w:r>
      <w:r w:rsidRPr="00AC59DE">
        <w:rPr>
          <w:rFonts w:ascii="Arial" w:eastAsia="Arial" w:hAnsi="Arial" w:cs="Arial"/>
          <w:spacing w:val="-2"/>
          <w:kern w:val="0"/>
          <w:sz w:val="18"/>
          <w:szCs w:val="22"/>
          <w14:ligatures w14:val="none"/>
        </w:rPr>
        <w:t>requirement</w:t>
      </w:r>
    </w:p>
    <w:p w14:paraId="299DC4F6" w14:textId="77777777" w:rsidR="00AC59DE" w:rsidRPr="00AC59DE" w:rsidRDefault="00AC59DE" w:rsidP="00AC59DE">
      <w:pPr>
        <w:widowControl w:val="0"/>
        <w:numPr>
          <w:ilvl w:val="1"/>
          <w:numId w:val="20"/>
        </w:numPr>
        <w:tabs>
          <w:tab w:val="left" w:pos="1335"/>
        </w:tabs>
        <w:autoSpaceDE w:val="0"/>
        <w:autoSpaceDN w:val="0"/>
        <w:spacing w:before="31"/>
        <w:ind w:left="1335" w:hanging="184"/>
        <w:rPr>
          <w:rFonts w:ascii="Arial" w:eastAsia="Arial" w:hAnsi="Arial" w:cs="Arial"/>
          <w:kern w:val="0"/>
          <w:sz w:val="18"/>
          <w:szCs w:val="22"/>
          <w14:ligatures w14:val="none"/>
        </w:rPr>
      </w:pPr>
      <w:r w:rsidRPr="00AC59DE">
        <w:rPr>
          <w:rFonts w:ascii="Arial" w:eastAsia="Arial" w:hAnsi="Arial" w:cs="Arial"/>
          <w:kern w:val="0"/>
          <w:sz w:val="18"/>
          <w:szCs w:val="22"/>
          <w14:ligatures w14:val="none"/>
        </w:rPr>
        <w:t>MATH</w:t>
      </w:r>
      <w:r w:rsidRPr="00AC59DE">
        <w:rPr>
          <w:rFonts w:ascii="Arial" w:eastAsia="Arial" w:hAnsi="Arial" w:cs="Arial"/>
          <w:spacing w:val="-2"/>
          <w:kern w:val="0"/>
          <w:sz w:val="18"/>
          <w:szCs w:val="22"/>
          <w14:ligatures w14:val="none"/>
        </w:rPr>
        <w:t xml:space="preserve"> </w:t>
      </w:r>
      <w:r w:rsidRPr="00AC59DE">
        <w:rPr>
          <w:rFonts w:ascii="Arial" w:eastAsia="Arial" w:hAnsi="Arial" w:cs="Arial"/>
          <w:kern w:val="0"/>
          <w:sz w:val="18"/>
          <w:szCs w:val="22"/>
          <w14:ligatures w14:val="none"/>
        </w:rPr>
        <w:t>115</w:t>
      </w:r>
      <w:r w:rsidRPr="00AC59DE">
        <w:rPr>
          <w:rFonts w:ascii="Arial" w:eastAsia="Arial" w:hAnsi="Arial" w:cs="Arial"/>
          <w:spacing w:val="-1"/>
          <w:kern w:val="0"/>
          <w:sz w:val="18"/>
          <w:szCs w:val="22"/>
          <w14:ligatures w14:val="none"/>
        </w:rPr>
        <w:t xml:space="preserve"> </w:t>
      </w:r>
      <w:r w:rsidRPr="00AC59DE">
        <w:rPr>
          <w:rFonts w:ascii="Arial" w:eastAsia="Arial" w:hAnsi="Arial" w:cs="Arial"/>
          <w:kern w:val="0"/>
          <w:sz w:val="18"/>
          <w:szCs w:val="22"/>
          <w14:ligatures w14:val="none"/>
        </w:rPr>
        <w:t>and</w:t>
      </w:r>
      <w:r w:rsidRPr="00AC59DE">
        <w:rPr>
          <w:rFonts w:ascii="Arial" w:eastAsia="Arial" w:hAnsi="Arial" w:cs="Arial"/>
          <w:spacing w:val="-1"/>
          <w:kern w:val="0"/>
          <w:sz w:val="18"/>
          <w:szCs w:val="22"/>
          <w14:ligatures w14:val="none"/>
        </w:rPr>
        <w:t xml:space="preserve"> </w:t>
      </w:r>
      <w:r w:rsidRPr="00AC59DE">
        <w:rPr>
          <w:rFonts w:ascii="Arial" w:eastAsia="Arial" w:hAnsi="Arial" w:cs="Arial"/>
          <w:kern w:val="0"/>
          <w:sz w:val="18"/>
          <w:szCs w:val="22"/>
          <w14:ligatures w14:val="none"/>
        </w:rPr>
        <w:t>201</w:t>
      </w:r>
      <w:r w:rsidRPr="00AC59DE">
        <w:rPr>
          <w:rFonts w:ascii="Arial" w:eastAsia="Arial" w:hAnsi="Arial" w:cs="Arial"/>
          <w:spacing w:val="-1"/>
          <w:kern w:val="0"/>
          <w:sz w:val="18"/>
          <w:szCs w:val="22"/>
          <w14:ligatures w14:val="none"/>
        </w:rPr>
        <w:t xml:space="preserve"> </w:t>
      </w:r>
      <w:r w:rsidRPr="00AC59DE">
        <w:rPr>
          <w:rFonts w:ascii="Arial" w:eastAsia="Arial" w:hAnsi="Arial" w:cs="Arial"/>
          <w:kern w:val="0"/>
          <w:sz w:val="18"/>
          <w:szCs w:val="22"/>
          <w14:ligatures w14:val="none"/>
        </w:rPr>
        <w:t>to</w:t>
      </w:r>
      <w:r w:rsidRPr="00AC59DE">
        <w:rPr>
          <w:rFonts w:ascii="Arial" w:eastAsia="Arial" w:hAnsi="Arial" w:cs="Arial"/>
          <w:spacing w:val="-4"/>
          <w:kern w:val="0"/>
          <w:sz w:val="18"/>
          <w:szCs w:val="22"/>
          <w14:ligatures w14:val="none"/>
        </w:rPr>
        <w:t xml:space="preserve"> </w:t>
      </w:r>
      <w:r w:rsidRPr="00AC59DE">
        <w:rPr>
          <w:rFonts w:ascii="Arial" w:eastAsia="Arial" w:hAnsi="Arial" w:cs="Arial"/>
          <w:kern w:val="0"/>
          <w:sz w:val="18"/>
          <w:szCs w:val="22"/>
          <w14:ligatures w14:val="none"/>
        </w:rPr>
        <w:t>complete</w:t>
      </w:r>
      <w:r w:rsidRPr="00AC59DE">
        <w:rPr>
          <w:rFonts w:ascii="Arial" w:eastAsia="Arial" w:hAnsi="Arial" w:cs="Arial"/>
          <w:spacing w:val="-1"/>
          <w:kern w:val="0"/>
          <w:sz w:val="18"/>
          <w:szCs w:val="22"/>
          <w14:ligatures w14:val="none"/>
        </w:rPr>
        <w:t xml:space="preserve"> </w:t>
      </w:r>
      <w:r w:rsidRPr="00AC59DE">
        <w:rPr>
          <w:rFonts w:ascii="Arial" w:eastAsia="Arial" w:hAnsi="Arial" w:cs="Arial"/>
          <w:kern w:val="0"/>
          <w:sz w:val="18"/>
          <w:szCs w:val="22"/>
          <w14:ligatures w14:val="none"/>
        </w:rPr>
        <w:t>the</w:t>
      </w:r>
      <w:r w:rsidRPr="00AC59DE">
        <w:rPr>
          <w:rFonts w:ascii="Arial" w:eastAsia="Arial" w:hAnsi="Arial" w:cs="Arial"/>
          <w:spacing w:val="-1"/>
          <w:kern w:val="0"/>
          <w:sz w:val="18"/>
          <w:szCs w:val="22"/>
          <w14:ligatures w14:val="none"/>
        </w:rPr>
        <w:t xml:space="preserve"> </w:t>
      </w:r>
      <w:r w:rsidRPr="00AC59DE">
        <w:rPr>
          <w:rFonts w:ascii="Arial" w:eastAsia="Arial" w:hAnsi="Arial" w:cs="Arial"/>
          <w:kern w:val="0"/>
          <w:sz w:val="18"/>
          <w:szCs w:val="22"/>
          <w14:ligatures w14:val="none"/>
        </w:rPr>
        <w:t>B.S.</w:t>
      </w:r>
      <w:r w:rsidRPr="00AC59DE">
        <w:rPr>
          <w:rFonts w:ascii="Arial" w:eastAsia="Arial" w:hAnsi="Arial" w:cs="Arial"/>
          <w:spacing w:val="-1"/>
          <w:kern w:val="0"/>
          <w:sz w:val="18"/>
          <w:szCs w:val="22"/>
          <w14:ligatures w14:val="none"/>
        </w:rPr>
        <w:t xml:space="preserve"> </w:t>
      </w:r>
      <w:r w:rsidRPr="00AC59DE">
        <w:rPr>
          <w:rFonts w:ascii="Arial" w:eastAsia="Arial" w:hAnsi="Arial" w:cs="Arial"/>
          <w:spacing w:val="-2"/>
          <w:kern w:val="0"/>
          <w:sz w:val="18"/>
          <w:szCs w:val="22"/>
          <w14:ligatures w14:val="none"/>
        </w:rPr>
        <w:t>requirement.</w:t>
      </w:r>
    </w:p>
    <w:p w14:paraId="2499E238" w14:textId="77777777" w:rsidR="00AC59DE" w:rsidRPr="00AC59DE" w:rsidRDefault="00AC59DE" w:rsidP="00AC59DE">
      <w:pPr>
        <w:widowControl w:val="0"/>
        <w:autoSpaceDE w:val="0"/>
        <w:autoSpaceDN w:val="0"/>
        <w:spacing w:before="29"/>
        <w:ind w:left="720"/>
        <w:rPr>
          <w:rFonts w:ascii="Arial" w:eastAsia="Arial" w:hAnsi="Arial" w:cs="Arial"/>
          <w:b/>
          <w:kern w:val="0"/>
          <w:sz w:val="18"/>
          <w:szCs w:val="22"/>
          <w14:ligatures w14:val="none"/>
        </w:rPr>
      </w:pPr>
      <w:bookmarkStart w:id="1" w:name="Total:_11_courses_and_36_credit_hours_mi"/>
      <w:bookmarkEnd w:id="1"/>
      <w:r w:rsidRPr="00AC59DE">
        <w:rPr>
          <w:rFonts w:ascii="Arial" w:eastAsia="Arial" w:hAnsi="Arial" w:cs="Arial"/>
          <w:b/>
          <w:kern w:val="0"/>
          <w:sz w:val="18"/>
          <w:szCs w:val="22"/>
          <w14:ligatures w14:val="none"/>
        </w:rPr>
        <w:t>Total:</w:t>
      </w:r>
      <w:r w:rsidRPr="00AC59DE">
        <w:rPr>
          <w:rFonts w:ascii="Arial" w:eastAsia="Arial" w:hAnsi="Arial" w:cs="Arial"/>
          <w:b/>
          <w:spacing w:val="-4"/>
          <w:kern w:val="0"/>
          <w:sz w:val="18"/>
          <w:szCs w:val="22"/>
          <w14:ligatures w14:val="none"/>
        </w:rPr>
        <w:t xml:space="preserve"> </w:t>
      </w:r>
      <w:r w:rsidRPr="00AC59DE">
        <w:rPr>
          <w:rFonts w:ascii="Arial" w:eastAsia="Arial" w:hAnsi="Arial" w:cs="Arial"/>
          <w:b/>
          <w:kern w:val="0"/>
          <w:sz w:val="18"/>
          <w:szCs w:val="22"/>
          <w14:ligatures w14:val="none"/>
        </w:rPr>
        <w:t>11 courses</w:t>
      </w:r>
      <w:r w:rsidRPr="00AC59DE">
        <w:rPr>
          <w:rFonts w:ascii="Arial" w:eastAsia="Arial" w:hAnsi="Arial" w:cs="Arial"/>
          <w:b/>
          <w:spacing w:val="-3"/>
          <w:kern w:val="0"/>
          <w:sz w:val="18"/>
          <w:szCs w:val="22"/>
          <w14:ligatures w14:val="none"/>
        </w:rPr>
        <w:t xml:space="preserve"> </w:t>
      </w:r>
      <w:r w:rsidRPr="00AC59DE">
        <w:rPr>
          <w:rFonts w:ascii="Arial" w:eastAsia="Arial" w:hAnsi="Arial" w:cs="Arial"/>
          <w:b/>
          <w:kern w:val="0"/>
          <w:sz w:val="18"/>
          <w:szCs w:val="22"/>
          <w14:ligatures w14:val="none"/>
        </w:rPr>
        <w:t>and</w:t>
      </w:r>
      <w:r w:rsidRPr="00AC59DE">
        <w:rPr>
          <w:rFonts w:ascii="Arial" w:eastAsia="Arial" w:hAnsi="Arial" w:cs="Arial"/>
          <w:b/>
          <w:spacing w:val="-2"/>
          <w:kern w:val="0"/>
          <w:sz w:val="18"/>
          <w:szCs w:val="22"/>
          <w14:ligatures w14:val="none"/>
        </w:rPr>
        <w:t xml:space="preserve"> </w:t>
      </w:r>
      <w:r w:rsidRPr="00AC59DE">
        <w:rPr>
          <w:rFonts w:ascii="Arial" w:eastAsia="Arial" w:hAnsi="Arial" w:cs="Arial"/>
          <w:b/>
          <w:kern w:val="0"/>
          <w:sz w:val="18"/>
          <w:szCs w:val="22"/>
          <w14:ligatures w14:val="none"/>
        </w:rPr>
        <w:t>36 credit</w:t>
      </w:r>
      <w:r w:rsidRPr="00AC59DE">
        <w:rPr>
          <w:rFonts w:ascii="Arial" w:eastAsia="Arial" w:hAnsi="Arial" w:cs="Arial"/>
          <w:b/>
          <w:spacing w:val="-1"/>
          <w:kern w:val="0"/>
          <w:sz w:val="18"/>
          <w:szCs w:val="22"/>
          <w14:ligatures w14:val="none"/>
        </w:rPr>
        <w:t xml:space="preserve"> </w:t>
      </w:r>
      <w:r w:rsidRPr="00AC59DE">
        <w:rPr>
          <w:rFonts w:ascii="Arial" w:eastAsia="Arial" w:hAnsi="Arial" w:cs="Arial"/>
          <w:b/>
          <w:kern w:val="0"/>
          <w:sz w:val="18"/>
          <w:szCs w:val="22"/>
          <w14:ligatures w14:val="none"/>
        </w:rPr>
        <w:t>hours</w:t>
      </w:r>
      <w:r w:rsidRPr="00AC59DE">
        <w:rPr>
          <w:rFonts w:ascii="Arial" w:eastAsia="Arial" w:hAnsi="Arial" w:cs="Arial"/>
          <w:b/>
          <w:spacing w:val="-3"/>
          <w:kern w:val="0"/>
          <w:sz w:val="18"/>
          <w:szCs w:val="22"/>
          <w14:ligatures w14:val="none"/>
        </w:rPr>
        <w:t xml:space="preserve"> </w:t>
      </w:r>
      <w:r w:rsidRPr="00AC59DE">
        <w:rPr>
          <w:rFonts w:ascii="Arial" w:eastAsia="Arial" w:hAnsi="Arial" w:cs="Arial"/>
          <w:b/>
          <w:spacing w:val="-2"/>
          <w:kern w:val="0"/>
          <w:sz w:val="18"/>
          <w:szCs w:val="22"/>
          <w14:ligatures w14:val="none"/>
        </w:rPr>
        <w:t>minimum</w:t>
      </w:r>
    </w:p>
    <w:p w14:paraId="00715397" w14:textId="77777777" w:rsidR="001A7483" w:rsidRDefault="001A7483" w:rsidP="001A7483">
      <w:pPr>
        <w:pStyle w:val="SubsectionHeader2"/>
        <w:ind w:left="0"/>
      </w:pPr>
    </w:p>
    <w:p w14:paraId="16A07531" w14:textId="77777777" w:rsidR="001A7483" w:rsidRPr="004C1A63" w:rsidRDefault="001A7483" w:rsidP="001A7483">
      <w:pPr>
        <w:pStyle w:val="SubsectionHeader2"/>
        <w:ind w:left="0"/>
      </w:pPr>
      <w:r w:rsidRPr="004C1A63">
        <w:t>Minor Requirements</w:t>
      </w:r>
    </w:p>
    <w:p w14:paraId="24BC8829" w14:textId="77777777" w:rsidR="001A7483" w:rsidRDefault="001A7483" w:rsidP="001A7483">
      <w:pPr>
        <w:spacing w:line="276" w:lineRule="auto"/>
        <w:ind w:hanging="1"/>
        <w:rPr>
          <w:rFonts w:ascii="Helvetica" w:hAnsi="Helvetica" w:cs="Helvetica"/>
          <w:sz w:val="18"/>
          <w:szCs w:val="18"/>
        </w:rPr>
      </w:pPr>
      <w:r w:rsidRPr="00E214FE">
        <w:rPr>
          <w:rFonts w:ascii="Helvetica" w:hAnsi="Helvetica" w:cs="Helvetica"/>
          <w:sz w:val="18"/>
          <w:szCs w:val="18"/>
        </w:rPr>
        <w:t>CHEM 121/123, 122/124, 201/ 211, 202/212, and at least six additional hours in chemistry numbered 300 or above.</w:t>
      </w:r>
    </w:p>
    <w:p w14:paraId="7D6041F3" w14:textId="77777777" w:rsidR="000C571B" w:rsidRDefault="000C571B" w:rsidP="000C571B">
      <w:pPr>
        <w:spacing w:line="276" w:lineRule="auto"/>
        <w:ind w:hanging="1"/>
        <w:rPr>
          <w:rFonts w:ascii="Helvetica" w:hAnsi="Helvetica" w:cs="Helvetica"/>
          <w:b/>
          <w:bCs/>
          <w:sz w:val="18"/>
          <w:szCs w:val="18"/>
        </w:rPr>
      </w:pPr>
    </w:p>
    <w:p w14:paraId="365EF016" w14:textId="720322F0" w:rsidR="000C571B" w:rsidRPr="000C571B" w:rsidRDefault="000C571B" w:rsidP="000C571B">
      <w:pPr>
        <w:spacing w:line="276" w:lineRule="auto"/>
        <w:ind w:hanging="1"/>
        <w:rPr>
          <w:rFonts w:ascii="Helvetica" w:hAnsi="Helvetica" w:cs="Helvetica"/>
          <w:color w:val="FF0000"/>
          <w:sz w:val="22"/>
          <w:szCs w:val="22"/>
        </w:rPr>
      </w:pPr>
      <w:r w:rsidRPr="000C571B">
        <w:rPr>
          <w:rFonts w:ascii="Helvetica" w:hAnsi="Helvetica" w:cs="Helvetica"/>
          <w:b/>
          <w:bCs/>
          <w:color w:val="FF0000"/>
          <w:sz w:val="22"/>
          <w:szCs w:val="22"/>
        </w:rPr>
        <w:t xml:space="preserve">CERTIFICATION TO TEACH </w:t>
      </w:r>
    </w:p>
    <w:p w14:paraId="1B30AD87" w14:textId="5380F2DC" w:rsidR="000C571B" w:rsidRPr="000C571B" w:rsidRDefault="000C571B" w:rsidP="000C571B">
      <w:pPr>
        <w:spacing w:line="276" w:lineRule="auto"/>
        <w:ind w:hanging="1"/>
        <w:rPr>
          <w:rFonts w:ascii="Helvetica" w:hAnsi="Helvetica" w:cs="Helvetica"/>
          <w:color w:val="FF0000"/>
          <w:sz w:val="18"/>
          <w:szCs w:val="18"/>
        </w:rPr>
      </w:pPr>
      <w:r w:rsidRPr="000C571B">
        <w:rPr>
          <w:rFonts w:ascii="Helvetica" w:hAnsi="Helvetica" w:cs="Helvetica"/>
          <w:color w:val="FF0000"/>
          <w:sz w:val="18"/>
          <w:szCs w:val="18"/>
        </w:rPr>
        <w:t xml:space="preserve">The Department of Education offers certification to teach Chemistry. See the Education section of this catalogue. </w:t>
      </w:r>
    </w:p>
    <w:p w14:paraId="6FC04414" w14:textId="77777777" w:rsidR="001A7483" w:rsidRPr="00E214FE" w:rsidRDefault="001A7483" w:rsidP="001A7483">
      <w:pPr>
        <w:spacing w:line="276" w:lineRule="auto"/>
        <w:ind w:hanging="1"/>
        <w:rPr>
          <w:rFonts w:ascii="Helvetica" w:hAnsi="Helvetica" w:cs="Helvetica"/>
          <w:sz w:val="18"/>
          <w:szCs w:val="18"/>
        </w:rPr>
      </w:pPr>
    </w:p>
    <w:p w14:paraId="3E0097C8" w14:textId="77777777" w:rsidR="001A7483" w:rsidRPr="004C1A63" w:rsidRDefault="001A7483" w:rsidP="001A7483">
      <w:pPr>
        <w:pStyle w:val="SubsectionHeader2"/>
        <w:ind w:left="0"/>
      </w:pPr>
      <w:r w:rsidRPr="004C1A63">
        <w:t>Course Descriptions (CHEM)</w:t>
      </w:r>
    </w:p>
    <w:p w14:paraId="156E7FCF" w14:textId="77777777" w:rsidR="006F3CD0" w:rsidRPr="006F3CD0" w:rsidRDefault="006F3CD0" w:rsidP="006F3CD0">
      <w:pPr>
        <w:widowControl w:val="0"/>
        <w:tabs>
          <w:tab w:val="left" w:leader="dot" w:pos="10260"/>
        </w:tabs>
        <w:autoSpaceDE w:val="0"/>
        <w:autoSpaceDN w:val="0"/>
        <w:spacing w:before="120" w:line="276" w:lineRule="auto"/>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103: CHEMISTRY OF FOOD</w:t>
      </w:r>
      <w:r w:rsidRPr="006F3CD0">
        <w:rPr>
          <w:rFonts w:ascii="Arial" w:eastAsia="Arial" w:hAnsi="Arial" w:cs="Arial"/>
          <w:b/>
          <w:bCs/>
          <w:kern w:val="0"/>
          <w:szCs w:val="20"/>
          <w14:ligatures w14:val="none"/>
        </w:rPr>
        <w:tab/>
        <w:t>4</w:t>
      </w:r>
    </w:p>
    <w:p w14:paraId="4B29ED95" w14:textId="77777777" w:rsidR="006F3CD0" w:rsidRPr="006F3CD0" w:rsidRDefault="006F3CD0" w:rsidP="006F3CD0">
      <w:pPr>
        <w:widowControl w:val="0"/>
        <w:tabs>
          <w:tab w:val="left" w:leader="dot" w:pos="10151"/>
        </w:tabs>
        <w:autoSpaceDE w:val="0"/>
        <w:autoSpaceDN w:val="0"/>
        <w:spacing w:line="276" w:lineRule="auto"/>
        <w:ind w:left="360"/>
        <w:outlineLvl w:val="4"/>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(Open only to students who have not completed CHEM 121.) This course investigates the ways in which molecular structure controls the structure and properties of food.  May of even years.</w:t>
      </w:r>
    </w:p>
    <w:p w14:paraId="228C4E9D" w14:textId="77777777" w:rsidR="006F3CD0" w:rsidRPr="006F3CD0" w:rsidRDefault="006F3CD0" w:rsidP="006F3CD0">
      <w:pPr>
        <w:widowControl w:val="0"/>
        <w:tabs>
          <w:tab w:val="left" w:leader="dot" w:pos="10151"/>
        </w:tabs>
        <w:autoSpaceDE w:val="0"/>
        <w:autoSpaceDN w:val="0"/>
        <w:spacing w:before="121"/>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105/115.</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AND</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SOCIETY/CHEMISTRY</w:t>
      </w:r>
      <w:r w:rsidRPr="006F3CD0">
        <w:rPr>
          <w:rFonts w:ascii="Arial" w:eastAsia="Arial" w:hAnsi="Arial" w:cs="Arial"/>
          <w:b/>
          <w:bCs/>
          <w:spacing w:val="-11"/>
          <w:kern w:val="0"/>
          <w:szCs w:val="20"/>
          <w14:ligatures w14:val="none"/>
        </w:rPr>
        <w:t xml:space="preserve"> </w:t>
      </w:r>
      <w:r w:rsidRPr="006F3CD0">
        <w:rPr>
          <w:rFonts w:ascii="Arial" w:eastAsia="Arial" w:hAnsi="Arial" w:cs="Arial"/>
          <w:b/>
          <w:bCs/>
          <w:kern w:val="0"/>
          <w:szCs w:val="20"/>
          <w14:ligatures w14:val="none"/>
        </w:rPr>
        <w:t>AND</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SOCIETY</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spacing w:val="-2"/>
          <w:kern w:val="0"/>
          <w:szCs w:val="20"/>
          <w14:ligatures w14:val="none"/>
        </w:rPr>
        <w:t>LABORATORY</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3/1</w:t>
      </w:r>
    </w:p>
    <w:p w14:paraId="7BB09C92" w14:textId="77777777" w:rsidR="006F3CD0" w:rsidRPr="006F3CD0" w:rsidRDefault="006F3CD0" w:rsidP="006F3CD0">
      <w:pPr>
        <w:widowControl w:val="0"/>
        <w:autoSpaceDE w:val="0"/>
        <w:autoSpaceDN w:val="0"/>
        <w:spacing w:before="55" w:line="276" w:lineRule="auto"/>
        <w:ind w:left="360" w:right="406"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CHEM 105 and 115 are corequisites. (Open only to students who have not completed CHEM 121.) A course designed for students with little or no science background which examines the role of science, chemistry in particular, in society. Topics include energy sources, consumer chemistry, nutrition, and drugs. The laboratory work involves individual or group projects, experiments,</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demonstrations,</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or</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seminars.</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All</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work</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is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designed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to</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accompany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lecture.</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(Three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laboratory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hours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per</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week.) NATURAL SCIENCES EXPLORATION.</w:t>
      </w:r>
    </w:p>
    <w:p w14:paraId="41738E71" w14:textId="77777777" w:rsidR="006F3CD0" w:rsidRPr="006F3CD0" w:rsidRDefault="006F3CD0" w:rsidP="006F3CD0">
      <w:pPr>
        <w:widowControl w:val="0"/>
        <w:tabs>
          <w:tab w:val="right" w:leader="dot" w:pos="10359"/>
        </w:tabs>
        <w:autoSpaceDE w:val="0"/>
        <w:autoSpaceDN w:val="0"/>
        <w:spacing w:before="232"/>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106.</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GENIUSES</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spacing w:val="-2"/>
          <w:kern w:val="0"/>
          <w:szCs w:val="20"/>
          <w14:ligatures w14:val="none"/>
        </w:rPr>
        <w:t>REMEMBERED</w:t>
      </w:r>
      <w:r w:rsidRPr="006F3CD0">
        <w:rPr>
          <w:rFonts w:ascii="Arial" w:eastAsia="Arial" w:hAnsi="Arial" w:cs="Arial"/>
          <w:b/>
          <w:bCs/>
          <w:kern w:val="0"/>
          <w:szCs w:val="20"/>
          <w14:ligatures w14:val="none"/>
        </w:rPr>
        <w:tab/>
      </w:r>
      <w:r w:rsidRPr="006F3CD0">
        <w:rPr>
          <w:rFonts w:ascii="Arial" w:eastAsia="Arial" w:hAnsi="Arial" w:cs="Arial"/>
          <w:b/>
          <w:bCs/>
          <w:spacing w:val="-10"/>
          <w:kern w:val="0"/>
          <w:szCs w:val="20"/>
          <w14:ligatures w14:val="none"/>
        </w:rPr>
        <w:t>4</w:t>
      </w:r>
    </w:p>
    <w:p w14:paraId="092C5334" w14:textId="77777777" w:rsidR="006F3CD0" w:rsidRPr="006F3CD0" w:rsidRDefault="006F3CD0" w:rsidP="006F3CD0">
      <w:pPr>
        <w:widowControl w:val="0"/>
        <w:autoSpaceDE w:val="0"/>
        <w:autoSpaceDN w:val="0"/>
        <w:spacing w:before="52" w:line="276" w:lineRule="auto"/>
        <w:ind w:left="359" w:right="487"/>
        <w:rPr>
          <w:rFonts w:ascii="Arial" w:eastAsia="Arial" w:hAnsi="Arial" w:cs="Arial"/>
          <w:kern w:val="0"/>
          <w:sz w:val="18"/>
          <w:szCs w:val="18"/>
          <w14:ligatures w14:val="none"/>
        </w:rPr>
      </w:pPr>
      <w:r w:rsidRPr="006F3CD0">
        <w:rPr>
          <w:rFonts w:ascii="Arial" w:eastAsia="Arial" w:hAnsi="Arial" w:cs="Arial"/>
          <w:color w:val="221F1F"/>
          <w:kern w:val="0"/>
          <w:sz w:val="18"/>
          <w:szCs w:val="18"/>
          <w14:ligatures w14:val="none"/>
        </w:rPr>
        <w:t>This course explores chemical principles and experimental methods primarily through the discoveries of prominent 20</w:t>
      </w:r>
      <w:r w:rsidRPr="006F3CD0">
        <w:rPr>
          <w:rFonts w:ascii="Arial" w:eastAsia="Arial" w:hAnsi="Arial" w:cs="Arial"/>
          <w:color w:val="221F1F"/>
          <w:kern w:val="0"/>
          <w:position w:val="6"/>
          <w:sz w:val="12"/>
          <w:szCs w:val="18"/>
          <w14:ligatures w14:val="none"/>
        </w:rPr>
        <w:t xml:space="preserve">th </w:t>
      </w:r>
      <w:r w:rsidRPr="006F3CD0">
        <w:rPr>
          <w:rFonts w:ascii="Arial" w:eastAsia="Arial" w:hAnsi="Arial" w:cs="Arial"/>
          <w:color w:val="221F1F"/>
          <w:kern w:val="0"/>
          <w:sz w:val="18"/>
          <w:szCs w:val="18"/>
          <w14:ligatures w14:val="none"/>
        </w:rPr>
        <w:t>and 21</w:t>
      </w:r>
      <w:r w:rsidRPr="006F3CD0">
        <w:rPr>
          <w:rFonts w:ascii="Arial" w:eastAsia="Arial" w:hAnsi="Arial" w:cs="Arial"/>
          <w:color w:val="221F1F"/>
          <w:kern w:val="0"/>
          <w:position w:val="6"/>
          <w:sz w:val="12"/>
          <w:szCs w:val="18"/>
          <w14:ligatures w14:val="none"/>
        </w:rPr>
        <w:t>st</w:t>
      </w:r>
      <w:r w:rsidRPr="006F3CD0">
        <w:rPr>
          <w:rFonts w:ascii="Arial" w:eastAsia="Arial" w:hAnsi="Arial" w:cs="Arial"/>
          <w:color w:val="221F1F"/>
          <w:kern w:val="0"/>
          <w:sz w:val="18"/>
          <w:szCs w:val="18"/>
          <w14:ligatures w14:val="none"/>
        </w:rPr>
        <w:t>-century</w:t>
      </w:r>
      <w:r w:rsidRPr="006F3CD0">
        <w:rPr>
          <w:rFonts w:ascii="Arial" w:eastAsia="Arial" w:hAnsi="Arial" w:cs="Arial"/>
          <w:color w:val="221F1F"/>
          <w:spacing w:val="-3"/>
          <w:kern w:val="0"/>
          <w:sz w:val="18"/>
          <w:szCs w:val="18"/>
          <w14:ligatures w14:val="none"/>
        </w:rPr>
        <w:t xml:space="preserve"> </w:t>
      </w:r>
      <w:r w:rsidRPr="006F3CD0">
        <w:rPr>
          <w:rFonts w:ascii="Arial" w:eastAsia="Arial" w:hAnsi="Arial" w:cs="Arial"/>
          <w:color w:val="221F1F"/>
          <w:kern w:val="0"/>
          <w:sz w:val="18"/>
          <w:szCs w:val="18"/>
          <w14:ligatures w14:val="none"/>
        </w:rPr>
        <w:t>African-American</w:t>
      </w:r>
      <w:r w:rsidRPr="006F3CD0">
        <w:rPr>
          <w:rFonts w:ascii="Arial" w:eastAsia="Arial" w:hAnsi="Arial" w:cs="Arial"/>
          <w:color w:val="221F1F"/>
          <w:spacing w:val="-4"/>
          <w:kern w:val="0"/>
          <w:sz w:val="18"/>
          <w:szCs w:val="18"/>
          <w14:ligatures w14:val="none"/>
        </w:rPr>
        <w:t xml:space="preserve"> </w:t>
      </w:r>
      <w:r w:rsidRPr="006F3CD0">
        <w:rPr>
          <w:rFonts w:ascii="Arial" w:eastAsia="Arial" w:hAnsi="Arial" w:cs="Arial"/>
          <w:color w:val="221F1F"/>
          <w:kern w:val="0"/>
          <w:sz w:val="18"/>
          <w:szCs w:val="18"/>
          <w14:ligatures w14:val="none"/>
        </w:rPr>
        <w:t>chemists.</w:t>
      </w:r>
      <w:r w:rsidRPr="006F3CD0">
        <w:rPr>
          <w:rFonts w:ascii="Arial" w:eastAsia="Arial" w:hAnsi="Arial" w:cs="Arial"/>
          <w:color w:val="221F1F"/>
          <w:spacing w:val="-4"/>
          <w:kern w:val="0"/>
          <w:sz w:val="18"/>
          <w:szCs w:val="18"/>
          <w14:ligatures w14:val="none"/>
        </w:rPr>
        <w:t xml:space="preserve"> </w:t>
      </w:r>
      <w:r w:rsidRPr="006F3CD0">
        <w:rPr>
          <w:rFonts w:ascii="Arial" w:eastAsia="Arial" w:hAnsi="Arial" w:cs="Arial"/>
          <w:color w:val="221F1F"/>
          <w:kern w:val="0"/>
          <w:sz w:val="18"/>
          <w:szCs w:val="18"/>
          <w14:ligatures w14:val="none"/>
        </w:rPr>
        <w:t>It</w:t>
      </w:r>
      <w:r w:rsidRPr="006F3CD0">
        <w:rPr>
          <w:rFonts w:ascii="Arial" w:eastAsia="Arial" w:hAnsi="Arial" w:cs="Arial"/>
          <w:color w:val="221F1F"/>
          <w:spacing w:val="-2"/>
          <w:kern w:val="0"/>
          <w:sz w:val="18"/>
          <w:szCs w:val="18"/>
          <w14:ligatures w14:val="none"/>
        </w:rPr>
        <w:t xml:space="preserve"> </w:t>
      </w:r>
      <w:r w:rsidRPr="006F3CD0">
        <w:rPr>
          <w:rFonts w:ascii="Arial" w:eastAsia="Arial" w:hAnsi="Arial" w:cs="Arial"/>
          <w:color w:val="221F1F"/>
          <w:kern w:val="0"/>
          <w:sz w:val="18"/>
          <w:szCs w:val="18"/>
          <w14:ligatures w14:val="none"/>
        </w:rPr>
        <w:t>also</w:t>
      </w:r>
      <w:r w:rsidRPr="006F3CD0">
        <w:rPr>
          <w:rFonts w:ascii="Arial" w:eastAsia="Arial" w:hAnsi="Arial" w:cs="Arial"/>
          <w:color w:val="221F1F"/>
          <w:spacing w:val="-1"/>
          <w:kern w:val="0"/>
          <w:sz w:val="18"/>
          <w:szCs w:val="18"/>
          <w14:ligatures w14:val="none"/>
        </w:rPr>
        <w:t xml:space="preserve"> </w:t>
      </w:r>
      <w:r w:rsidRPr="006F3CD0">
        <w:rPr>
          <w:rFonts w:ascii="Arial" w:eastAsia="Arial" w:hAnsi="Arial" w:cs="Arial"/>
          <w:color w:val="221F1F"/>
          <w:kern w:val="0"/>
          <w:sz w:val="18"/>
          <w:szCs w:val="18"/>
          <w14:ligatures w14:val="none"/>
        </w:rPr>
        <w:t>reviews</w:t>
      </w:r>
      <w:r w:rsidRPr="006F3CD0">
        <w:rPr>
          <w:rFonts w:ascii="Arial" w:eastAsia="Arial" w:hAnsi="Arial" w:cs="Arial"/>
          <w:color w:val="221F1F"/>
          <w:spacing w:val="-1"/>
          <w:kern w:val="0"/>
          <w:sz w:val="18"/>
          <w:szCs w:val="18"/>
          <w14:ligatures w14:val="none"/>
        </w:rPr>
        <w:t xml:space="preserve"> </w:t>
      </w:r>
      <w:r w:rsidRPr="006F3CD0">
        <w:rPr>
          <w:rFonts w:ascii="Arial" w:eastAsia="Arial" w:hAnsi="Arial" w:cs="Arial"/>
          <w:color w:val="221F1F"/>
          <w:kern w:val="0"/>
          <w:sz w:val="18"/>
          <w:szCs w:val="18"/>
          <w14:ligatures w14:val="none"/>
        </w:rPr>
        <w:t>how</w:t>
      </w:r>
      <w:r w:rsidRPr="006F3CD0">
        <w:rPr>
          <w:rFonts w:ascii="Arial" w:eastAsia="Arial" w:hAnsi="Arial" w:cs="Arial"/>
          <w:color w:val="221F1F"/>
          <w:spacing w:val="-5"/>
          <w:kern w:val="0"/>
          <w:sz w:val="18"/>
          <w:szCs w:val="18"/>
          <w14:ligatures w14:val="none"/>
        </w:rPr>
        <w:t xml:space="preserve"> </w:t>
      </w:r>
      <w:r w:rsidRPr="006F3CD0">
        <w:rPr>
          <w:rFonts w:ascii="Arial" w:eastAsia="Arial" w:hAnsi="Arial" w:cs="Arial"/>
          <w:color w:val="221F1F"/>
          <w:kern w:val="0"/>
          <w:sz w:val="18"/>
          <w:szCs w:val="18"/>
          <w14:ligatures w14:val="none"/>
        </w:rPr>
        <w:t>chemistry</w:t>
      </w:r>
      <w:r w:rsidRPr="006F3CD0">
        <w:rPr>
          <w:rFonts w:ascii="Arial" w:eastAsia="Arial" w:hAnsi="Arial" w:cs="Arial"/>
          <w:color w:val="221F1F"/>
          <w:spacing w:val="-3"/>
          <w:kern w:val="0"/>
          <w:sz w:val="18"/>
          <w:szCs w:val="18"/>
          <w14:ligatures w14:val="none"/>
        </w:rPr>
        <w:t xml:space="preserve"> </w:t>
      </w:r>
      <w:r w:rsidRPr="006F3CD0">
        <w:rPr>
          <w:rFonts w:ascii="Arial" w:eastAsia="Arial" w:hAnsi="Arial" w:cs="Arial"/>
          <w:color w:val="221F1F"/>
          <w:kern w:val="0"/>
          <w:sz w:val="18"/>
          <w:szCs w:val="18"/>
          <w14:ligatures w14:val="none"/>
        </w:rPr>
        <w:t>emerged</w:t>
      </w:r>
      <w:r w:rsidRPr="006F3CD0">
        <w:rPr>
          <w:rFonts w:ascii="Arial" w:eastAsia="Arial" w:hAnsi="Arial" w:cs="Arial"/>
          <w:color w:val="221F1F"/>
          <w:spacing w:val="-4"/>
          <w:kern w:val="0"/>
          <w:sz w:val="18"/>
          <w:szCs w:val="18"/>
          <w14:ligatures w14:val="none"/>
        </w:rPr>
        <w:t xml:space="preserve"> </w:t>
      </w:r>
      <w:r w:rsidRPr="006F3CD0">
        <w:rPr>
          <w:rFonts w:ascii="Arial" w:eastAsia="Arial" w:hAnsi="Arial" w:cs="Arial"/>
          <w:color w:val="221F1F"/>
          <w:kern w:val="0"/>
          <w:sz w:val="18"/>
          <w:szCs w:val="18"/>
          <w14:ligatures w14:val="none"/>
        </w:rPr>
        <w:t>as</w:t>
      </w:r>
      <w:r w:rsidRPr="006F3CD0">
        <w:rPr>
          <w:rFonts w:ascii="Arial" w:eastAsia="Arial" w:hAnsi="Arial" w:cs="Arial"/>
          <w:color w:val="221F1F"/>
          <w:spacing w:val="-3"/>
          <w:kern w:val="0"/>
          <w:sz w:val="18"/>
          <w:szCs w:val="18"/>
          <w14:ligatures w14:val="none"/>
        </w:rPr>
        <w:t xml:space="preserve"> </w:t>
      </w:r>
      <w:r w:rsidRPr="006F3CD0">
        <w:rPr>
          <w:rFonts w:ascii="Arial" w:eastAsia="Arial" w:hAnsi="Arial" w:cs="Arial"/>
          <w:color w:val="221F1F"/>
          <w:kern w:val="0"/>
          <w:sz w:val="18"/>
          <w:szCs w:val="18"/>
          <w14:ligatures w14:val="none"/>
        </w:rPr>
        <w:t>a</w:t>
      </w:r>
      <w:r w:rsidRPr="006F3CD0">
        <w:rPr>
          <w:rFonts w:ascii="Arial" w:eastAsia="Arial" w:hAnsi="Arial" w:cs="Arial"/>
          <w:color w:val="221F1F"/>
          <w:spacing w:val="-1"/>
          <w:kern w:val="0"/>
          <w:sz w:val="18"/>
          <w:szCs w:val="18"/>
          <w14:ligatures w14:val="none"/>
        </w:rPr>
        <w:t xml:space="preserve"> </w:t>
      </w:r>
      <w:r w:rsidRPr="006F3CD0">
        <w:rPr>
          <w:rFonts w:ascii="Arial" w:eastAsia="Arial" w:hAnsi="Arial" w:cs="Arial"/>
          <w:color w:val="221F1F"/>
          <w:kern w:val="0"/>
          <w:sz w:val="18"/>
          <w:szCs w:val="18"/>
          <w14:ligatures w14:val="none"/>
        </w:rPr>
        <w:t>scientific</w:t>
      </w:r>
      <w:r w:rsidRPr="006F3CD0">
        <w:rPr>
          <w:rFonts w:ascii="Arial" w:eastAsia="Arial" w:hAnsi="Arial" w:cs="Arial"/>
          <w:color w:val="221F1F"/>
          <w:spacing w:val="-3"/>
          <w:kern w:val="0"/>
          <w:sz w:val="18"/>
          <w:szCs w:val="18"/>
          <w14:ligatures w14:val="none"/>
        </w:rPr>
        <w:t xml:space="preserve"> </w:t>
      </w:r>
      <w:r w:rsidRPr="006F3CD0">
        <w:rPr>
          <w:rFonts w:ascii="Arial" w:eastAsia="Arial" w:hAnsi="Arial" w:cs="Arial"/>
          <w:color w:val="221F1F"/>
          <w:kern w:val="0"/>
          <w:sz w:val="18"/>
          <w:szCs w:val="18"/>
          <w14:ligatures w14:val="none"/>
        </w:rPr>
        <w:t>discipline</w:t>
      </w:r>
      <w:r w:rsidRPr="006F3CD0">
        <w:rPr>
          <w:rFonts w:ascii="Arial" w:eastAsia="Arial" w:hAnsi="Arial" w:cs="Arial"/>
          <w:color w:val="221F1F"/>
          <w:spacing w:val="-1"/>
          <w:kern w:val="0"/>
          <w:sz w:val="18"/>
          <w:szCs w:val="18"/>
          <w14:ligatures w14:val="none"/>
        </w:rPr>
        <w:t xml:space="preserve"> </w:t>
      </w:r>
      <w:r w:rsidRPr="006F3CD0">
        <w:rPr>
          <w:rFonts w:ascii="Arial" w:eastAsia="Arial" w:hAnsi="Arial" w:cs="Arial"/>
          <w:color w:val="221F1F"/>
          <w:kern w:val="0"/>
          <w:sz w:val="18"/>
          <w:szCs w:val="18"/>
          <w14:ligatures w14:val="none"/>
        </w:rPr>
        <w:t>fueled</w:t>
      </w:r>
      <w:r w:rsidRPr="006F3CD0">
        <w:rPr>
          <w:rFonts w:ascii="Arial" w:eastAsia="Arial" w:hAnsi="Arial" w:cs="Arial"/>
          <w:color w:val="221F1F"/>
          <w:spacing w:val="-1"/>
          <w:kern w:val="0"/>
          <w:sz w:val="18"/>
          <w:szCs w:val="18"/>
          <w14:ligatures w14:val="none"/>
        </w:rPr>
        <w:t xml:space="preserve"> </w:t>
      </w:r>
      <w:r w:rsidRPr="006F3CD0">
        <w:rPr>
          <w:rFonts w:ascii="Arial" w:eastAsia="Arial" w:hAnsi="Arial" w:cs="Arial"/>
          <w:color w:val="221F1F"/>
          <w:kern w:val="0"/>
          <w:sz w:val="18"/>
          <w:szCs w:val="18"/>
          <w14:ligatures w14:val="none"/>
        </w:rPr>
        <w:t>by</w:t>
      </w:r>
      <w:r w:rsidRPr="006F3CD0">
        <w:rPr>
          <w:rFonts w:ascii="Arial" w:eastAsia="Arial" w:hAnsi="Arial" w:cs="Arial"/>
          <w:color w:val="221F1F"/>
          <w:spacing w:val="-3"/>
          <w:kern w:val="0"/>
          <w:sz w:val="18"/>
          <w:szCs w:val="18"/>
          <w14:ligatures w14:val="none"/>
        </w:rPr>
        <w:t xml:space="preserve"> </w:t>
      </w:r>
      <w:r w:rsidRPr="006F3CD0">
        <w:rPr>
          <w:rFonts w:ascii="Arial" w:eastAsia="Arial" w:hAnsi="Arial" w:cs="Arial"/>
          <w:color w:val="221F1F"/>
          <w:kern w:val="0"/>
          <w:sz w:val="18"/>
          <w:szCs w:val="18"/>
          <w14:ligatures w14:val="none"/>
        </w:rPr>
        <w:t>knowledge from diverse cultures. The laboratory experiments introduce techniques related to the discoveries. No prior scientific coursework is required (4 credits – 150 minutes of in-class instruction and a 3-hour laboratory each week). NATURAL SCIENCES EXPLORATION.</w:t>
      </w:r>
    </w:p>
    <w:p w14:paraId="0480B6AE" w14:textId="77777777" w:rsidR="006F3CD0" w:rsidRPr="006F3CD0" w:rsidRDefault="006F3CD0" w:rsidP="006F3CD0">
      <w:pPr>
        <w:widowControl w:val="0"/>
        <w:tabs>
          <w:tab w:val="left" w:leader="dot" w:pos="10151"/>
        </w:tabs>
        <w:autoSpaceDE w:val="0"/>
        <w:autoSpaceDN w:val="0"/>
        <w:spacing w:before="117"/>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121/123.</w:t>
      </w:r>
      <w:r w:rsidRPr="006F3CD0">
        <w:rPr>
          <w:rFonts w:ascii="Arial" w:eastAsia="Arial" w:hAnsi="Arial" w:cs="Arial"/>
          <w:b/>
          <w:bCs/>
          <w:spacing w:val="-11"/>
          <w:kern w:val="0"/>
          <w:szCs w:val="20"/>
          <w14:ligatures w14:val="none"/>
        </w:rPr>
        <w:t xml:space="preserve"> </w:t>
      </w:r>
      <w:r w:rsidRPr="006F3CD0">
        <w:rPr>
          <w:rFonts w:ascii="Arial" w:eastAsia="Arial" w:hAnsi="Arial" w:cs="Arial"/>
          <w:b/>
          <w:bCs/>
          <w:kern w:val="0"/>
          <w:szCs w:val="20"/>
          <w14:ligatures w14:val="none"/>
        </w:rPr>
        <w:t>GENERAL</w:t>
      </w:r>
      <w:r w:rsidRPr="006F3CD0">
        <w:rPr>
          <w:rFonts w:ascii="Arial" w:eastAsia="Arial" w:hAnsi="Arial" w:cs="Arial"/>
          <w:b/>
          <w:bCs/>
          <w:spacing w:val="-11"/>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11"/>
          <w:kern w:val="0"/>
          <w:szCs w:val="20"/>
          <w14:ligatures w14:val="none"/>
        </w:rPr>
        <w:t xml:space="preserve"> </w:t>
      </w:r>
      <w:r w:rsidRPr="006F3CD0">
        <w:rPr>
          <w:rFonts w:ascii="Arial" w:eastAsia="Arial" w:hAnsi="Arial" w:cs="Arial"/>
          <w:b/>
          <w:bCs/>
          <w:kern w:val="0"/>
          <w:szCs w:val="20"/>
          <w14:ligatures w14:val="none"/>
        </w:rPr>
        <w:t>I/GENERAL</w:t>
      </w:r>
      <w:r w:rsidRPr="006F3CD0">
        <w:rPr>
          <w:rFonts w:ascii="Arial" w:eastAsia="Arial" w:hAnsi="Arial" w:cs="Arial"/>
          <w:b/>
          <w:bCs/>
          <w:spacing w:val="-11"/>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LABORATORY</w:t>
      </w:r>
      <w:r w:rsidRPr="006F3CD0">
        <w:rPr>
          <w:rFonts w:ascii="Arial" w:eastAsia="Arial" w:hAnsi="Arial" w:cs="Arial"/>
          <w:b/>
          <w:bCs/>
          <w:spacing w:val="-11"/>
          <w:kern w:val="0"/>
          <w:szCs w:val="20"/>
          <w14:ligatures w14:val="none"/>
        </w:rPr>
        <w:t xml:space="preserve"> </w:t>
      </w:r>
      <w:r w:rsidRPr="006F3CD0">
        <w:rPr>
          <w:rFonts w:ascii="Arial" w:eastAsia="Arial" w:hAnsi="Arial" w:cs="Arial"/>
          <w:b/>
          <w:bCs/>
          <w:spacing w:val="-10"/>
          <w:kern w:val="0"/>
          <w:szCs w:val="20"/>
          <w14:ligatures w14:val="none"/>
        </w:rPr>
        <w:t>I</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3/1</w:t>
      </w:r>
    </w:p>
    <w:p w14:paraId="58ECDAF2" w14:textId="77777777" w:rsidR="006F3CD0" w:rsidRPr="006F3CD0" w:rsidRDefault="006F3CD0" w:rsidP="006F3CD0">
      <w:pPr>
        <w:widowControl w:val="0"/>
        <w:autoSpaceDE w:val="0"/>
        <w:autoSpaceDN w:val="0"/>
        <w:spacing w:before="57" w:line="276" w:lineRule="auto"/>
        <w:ind w:left="360" w:right="393"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 Score of 20 or greater on the mathematics portion of the ACT, a score of 480 or better on the mathematics portion</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SAT,</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or</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completion</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MATH</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107.</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CHEM</w:t>
      </w:r>
      <w:r w:rsidRPr="006F3CD0">
        <w:rPr>
          <w:rFonts w:ascii="Arial" w:eastAsia="Arial" w:hAnsi="Arial" w:cs="Arial"/>
          <w:spacing w:val="-6"/>
          <w:kern w:val="0"/>
          <w:sz w:val="18"/>
          <w:szCs w:val="18"/>
          <w14:ligatures w14:val="none"/>
        </w:rPr>
        <w:t xml:space="preserve"> </w:t>
      </w:r>
      <w:r w:rsidRPr="006F3CD0">
        <w:rPr>
          <w:rFonts w:ascii="Arial" w:eastAsia="Arial" w:hAnsi="Arial" w:cs="Arial"/>
          <w:kern w:val="0"/>
          <w:sz w:val="18"/>
          <w:szCs w:val="18"/>
          <w14:ligatures w14:val="none"/>
        </w:rPr>
        <w:t>121</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123</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are</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corequisites.</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Survey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structure</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properties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of matter using atomic and molecular theory. Course includes atomic and molecular structure, periodicity, chemical bonding, intermolecular forces, chemical reactions, stoichiometry, gases, solutions, and crystalline solids. The laboratory includes guided and open inquiry laboratory investigations which lead to a discovery of the principles discussed in CHEM 121.</w:t>
      </w:r>
    </w:p>
    <w:p w14:paraId="1198566D" w14:textId="77777777" w:rsidR="006F3CD0" w:rsidRPr="006F3CD0" w:rsidRDefault="006F3CD0" w:rsidP="006F3CD0">
      <w:pPr>
        <w:widowControl w:val="0"/>
        <w:autoSpaceDE w:val="0"/>
        <w:autoSpaceDN w:val="0"/>
        <w:spacing w:line="276" w:lineRule="auto"/>
        <w:ind w:left="360" w:right="648" w:hanging="1"/>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Introduction</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to</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gravimetric,</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volumetric</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instrumental</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techniques,</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data</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analysis,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experimental</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design.</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(3</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laboratory hours per week.) Fall. NATURAL SCIENCES EXPLORATION.</w:t>
      </w:r>
    </w:p>
    <w:p w14:paraId="1C384547" w14:textId="77777777" w:rsidR="006F3CD0" w:rsidRPr="006F3CD0" w:rsidRDefault="006F3CD0" w:rsidP="006F3CD0">
      <w:pPr>
        <w:widowControl w:val="0"/>
        <w:tabs>
          <w:tab w:val="left" w:leader="dot" w:pos="10151"/>
        </w:tabs>
        <w:autoSpaceDE w:val="0"/>
        <w:autoSpaceDN w:val="0"/>
        <w:spacing w:before="120"/>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122/124.</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GENERAL</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II</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AND</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GENERAL</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LABORATORY</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spacing w:val="-5"/>
          <w:kern w:val="0"/>
          <w:szCs w:val="20"/>
          <w14:ligatures w14:val="none"/>
        </w:rPr>
        <w:t>II</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3/1</w:t>
      </w:r>
    </w:p>
    <w:p w14:paraId="35C678AE" w14:textId="77777777" w:rsidR="006F3CD0" w:rsidRPr="006F3CD0" w:rsidRDefault="006F3CD0" w:rsidP="006F3CD0">
      <w:pPr>
        <w:widowControl w:val="0"/>
        <w:autoSpaceDE w:val="0"/>
        <w:autoSpaceDN w:val="0"/>
        <w:spacing w:before="58" w:line="276" w:lineRule="auto"/>
        <w:ind w:left="359" w:right="435"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Prior</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completion</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CHEM</w:t>
      </w:r>
      <w:r w:rsidRPr="006F3CD0">
        <w:rPr>
          <w:rFonts w:ascii="Arial" w:eastAsia="Arial" w:hAnsi="Arial" w:cs="Arial"/>
          <w:spacing w:val="-6"/>
          <w:kern w:val="0"/>
          <w:sz w:val="18"/>
          <w:szCs w:val="18"/>
          <w14:ligatures w14:val="none"/>
        </w:rPr>
        <w:t xml:space="preserve"> </w:t>
      </w:r>
      <w:r w:rsidRPr="006F3CD0">
        <w:rPr>
          <w:rFonts w:ascii="Arial" w:eastAsia="Arial" w:hAnsi="Arial" w:cs="Arial"/>
          <w:kern w:val="0"/>
          <w:sz w:val="18"/>
          <w:szCs w:val="18"/>
          <w14:ligatures w14:val="none"/>
        </w:rPr>
        <w:t>121/123.</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CHEM</w:t>
      </w:r>
      <w:r w:rsidRPr="006F3CD0">
        <w:rPr>
          <w:rFonts w:ascii="Arial" w:eastAsia="Arial" w:hAnsi="Arial" w:cs="Arial"/>
          <w:spacing w:val="-6"/>
          <w:kern w:val="0"/>
          <w:sz w:val="18"/>
          <w:szCs w:val="18"/>
          <w14:ligatures w14:val="none"/>
        </w:rPr>
        <w:t xml:space="preserve"> </w:t>
      </w:r>
      <w:r w:rsidRPr="006F3CD0">
        <w:rPr>
          <w:rFonts w:ascii="Arial" w:eastAsia="Arial" w:hAnsi="Arial" w:cs="Arial"/>
          <w:kern w:val="0"/>
          <w:sz w:val="18"/>
          <w:szCs w:val="18"/>
          <w14:ligatures w14:val="none"/>
        </w:rPr>
        <w:t>122</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124</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are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corequisites.</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Course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includes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chemical</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kinetics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and equilibrium, thermochemistry and thermodynamics, electrochemistry, and descriptive chemistry of the elements. The laboratory includes guided and open inquiry laboratory investigations which lead to a discovery of the principles discussed in CHEM 122. Additional study of gravimetric, volumetric and instrumental techniques, data analysis, and experimental design. (Three laboratory hours per week.) Spring. NATURAL SCIENCES EXPLORATION.</w:t>
      </w:r>
    </w:p>
    <w:p w14:paraId="1A10746B" w14:textId="77777777" w:rsidR="006F3CD0" w:rsidRPr="006F3CD0" w:rsidRDefault="006F3CD0" w:rsidP="006F3CD0">
      <w:pPr>
        <w:widowControl w:val="0"/>
        <w:tabs>
          <w:tab w:val="left" w:leader="dot" w:pos="10151"/>
        </w:tabs>
        <w:autoSpaceDE w:val="0"/>
        <w:autoSpaceDN w:val="0"/>
        <w:spacing w:before="120"/>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201/211.</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ORGANIC</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I</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AND</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ORGANIC</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LABORATORY</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spacing w:val="-10"/>
          <w:kern w:val="0"/>
          <w:szCs w:val="20"/>
          <w14:ligatures w14:val="none"/>
        </w:rPr>
        <w:t>I</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3/1</w:t>
      </w:r>
    </w:p>
    <w:p w14:paraId="044EF21C" w14:textId="77777777" w:rsidR="006F3CD0" w:rsidRPr="006F3CD0" w:rsidRDefault="006F3CD0" w:rsidP="006F3CD0">
      <w:pPr>
        <w:widowControl w:val="0"/>
        <w:autoSpaceDE w:val="0"/>
        <w:autoSpaceDN w:val="0"/>
        <w:spacing w:before="58" w:line="276" w:lineRule="auto"/>
        <w:ind w:left="359" w:right="406"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Prerequisites: CHEM 122/124. CHEM 201 and 211 are corequisites. A study of the chemistry of organic compounds. These studies are based on molecular structure, the properties of functional groups, and the mechanisms by which reactions occur. The laboratory work is designed to allow students to cooperatively discover fundamental concepts of the science while introducing</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common</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laboratory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techniques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organic</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chemistry.</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course</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emphasizes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use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modern</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analytical instrumentation including Nuclear Magnetic Resonance, Spectroscopy, Infrared Spectrophotometry, Gas Chromatography, and Mass Spectroscopy. (Three laboratory hours per week.) Fall.</w:t>
      </w:r>
    </w:p>
    <w:p w14:paraId="63AAC95A" w14:textId="77777777" w:rsidR="006F3CD0" w:rsidRPr="006F3CD0" w:rsidRDefault="006F3CD0" w:rsidP="006F3CD0">
      <w:pPr>
        <w:widowControl w:val="0"/>
        <w:tabs>
          <w:tab w:val="left" w:leader="dot" w:pos="10151"/>
        </w:tabs>
        <w:autoSpaceDE w:val="0"/>
        <w:autoSpaceDN w:val="0"/>
        <w:spacing w:before="120"/>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202/212.</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ORGANIC</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II</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AND</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ORGANIC</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LABORATORY</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spacing w:val="-5"/>
          <w:kern w:val="0"/>
          <w:szCs w:val="20"/>
          <w14:ligatures w14:val="none"/>
        </w:rPr>
        <w:t>II</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3/1</w:t>
      </w:r>
    </w:p>
    <w:p w14:paraId="29FB6FD7" w14:textId="77777777" w:rsidR="006F3CD0" w:rsidRPr="006F3CD0" w:rsidRDefault="006F3CD0" w:rsidP="006F3CD0">
      <w:pPr>
        <w:widowControl w:val="0"/>
        <w:autoSpaceDE w:val="0"/>
        <w:autoSpaceDN w:val="0"/>
        <w:spacing w:before="58" w:line="276" w:lineRule="auto"/>
        <w:ind w:left="360" w:right="367"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 xml:space="preserve">Prerequisite: CHEM 201/211. CHEM 202 and 212 are corequisites. A study of the chemistry of organic compounds. These </w:t>
      </w:r>
      <w:r w:rsidRPr="006F3CD0">
        <w:rPr>
          <w:rFonts w:ascii="Arial" w:eastAsia="Arial" w:hAnsi="Arial" w:cs="Arial"/>
          <w:kern w:val="0"/>
          <w:sz w:val="18"/>
          <w:szCs w:val="18"/>
          <w14:ligatures w14:val="none"/>
        </w:rPr>
        <w:lastRenderedPageBreak/>
        <w:t>studies are based on molecular structure, the properties of functional groups, and the mechanisms by which reactions occur. The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laboratory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work</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in</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this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course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is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designed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to</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allow</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students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to</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cooperatively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discover</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fundamental</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concepts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science while introducing the common laboratory techniques of organic chemistry. The course emphasizes the use of modern and analytical instrumentation including Nuclear Magnetic Resonance, Spectroscopy, Infrared Spectrophotometry, Gas Chromatography, and Mass Spectroscopy. (Three laboratory hours per week.) Spring.</w:t>
      </w:r>
    </w:p>
    <w:p w14:paraId="2DFE6565" w14:textId="77777777" w:rsidR="006F3CD0" w:rsidRPr="006F3CD0" w:rsidRDefault="006F3CD0" w:rsidP="006F3CD0">
      <w:pPr>
        <w:widowControl w:val="0"/>
        <w:tabs>
          <w:tab w:val="right" w:leader="dot" w:pos="10435"/>
        </w:tabs>
        <w:autoSpaceDE w:val="0"/>
        <w:autoSpaceDN w:val="0"/>
        <w:spacing w:before="120"/>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290.</w:t>
      </w:r>
      <w:r w:rsidRPr="006F3CD0">
        <w:rPr>
          <w:rFonts w:ascii="Arial" w:eastAsia="Arial" w:hAnsi="Arial" w:cs="Arial"/>
          <w:b/>
          <w:bCs/>
          <w:spacing w:val="-16"/>
          <w:kern w:val="0"/>
          <w:szCs w:val="20"/>
          <w14:ligatures w14:val="none"/>
        </w:rPr>
        <w:t xml:space="preserve"> </w:t>
      </w:r>
      <w:r w:rsidRPr="006F3CD0">
        <w:rPr>
          <w:rFonts w:ascii="Arial" w:eastAsia="Arial" w:hAnsi="Arial" w:cs="Arial"/>
          <w:b/>
          <w:bCs/>
          <w:kern w:val="0"/>
          <w:szCs w:val="20"/>
          <w14:ligatures w14:val="none"/>
        </w:rPr>
        <w:t>INTERDISCIPLINARY</w:t>
      </w:r>
      <w:r w:rsidRPr="006F3CD0">
        <w:rPr>
          <w:rFonts w:ascii="Arial" w:eastAsia="Arial" w:hAnsi="Arial" w:cs="Arial"/>
          <w:b/>
          <w:bCs/>
          <w:spacing w:val="-12"/>
          <w:kern w:val="0"/>
          <w:szCs w:val="20"/>
          <w14:ligatures w14:val="none"/>
        </w:rPr>
        <w:t xml:space="preserve"> </w:t>
      </w:r>
      <w:r w:rsidRPr="006F3CD0">
        <w:rPr>
          <w:rFonts w:ascii="Arial" w:eastAsia="Arial" w:hAnsi="Arial" w:cs="Arial"/>
          <w:b/>
          <w:bCs/>
          <w:spacing w:val="-2"/>
          <w:kern w:val="0"/>
          <w:szCs w:val="20"/>
          <w14:ligatures w14:val="none"/>
        </w:rPr>
        <w:t>STUDIES</w:t>
      </w:r>
      <w:r w:rsidRPr="006F3CD0">
        <w:rPr>
          <w:rFonts w:ascii="Arial" w:eastAsia="Arial" w:hAnsi="Arial" w:cs="Arial"/>
          <w:b/>
          <w:bCs/>
          <w:kern w:val="0"/>
          <w:szCs w:val="20"/>
          <w14:ligatures w14:val="none"/>
        </w:rPr>
        <w:tab/>
      </w:r>
      <w:r w:rsidRPr="006F3CD0">
        <w:rPr>
          <w:rFonts w:ascii="Arial" w:eastAsia="Arial" w:hAnsi="Arial" w:cs="Arial"/>
          <w:b/>
          <w:bCs/>
          <w:spacing w:val="-10"/>
          <w:kern w:val="0"/>
          <w:szCs w:val="20"/>
          <w14:ligatures w14:val="none"/>
        </w:rPr>
        <w:t>4</w:t>
      </w:r>
    </w:p>
    <w:p w14:paraId="1384A8D0" w14:textId="77777777" w:rsidR="006F3CD0" w:rsidRPr="006F3CD0" w:rsidRDefault="006F3CD0" w:rsidP="006F3CD0">
      <w:pPr>
        <w:widowControl w:val="0"/>
        <w:autoSpaceDE w:val="0"/>
        <w:autoSpaceDN w:val="0"/>
        <w:spacing w:before="55" w:line="276" w:lineRule="auto"/>
        <w:ind w:left="359" w:right="406"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This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course</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is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designed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to</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facilitate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treatment</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topics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across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disciplinary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boundaries.</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Topics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will</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vary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from</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year</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to</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year. Course, but not individual topics, may be repeated for credit. No more than one 290 course may be used to fulfill a core requirement. Yearly.</w:t>
      </w:r>
    </w:p>
    <w:p w14:paraId="1A42258C" w14:textId="77777777" w:rsidR="006F3CD0" w:rsidRPr="006F3CD0" w:rsidRDefault="006F3CD0" w:rsidP="006F3CD0">
      <w:pPr>
        <w:widowControl w:val="0"/>
        <w:tabs>
          <w:tab w:val="right" w:leader="dot" w:pos="10413"/>
        </w:tabs>
        <w:autoSpaceDE w:val="0"/>
        <w:autoSpaceDN w:val="0"/>
        <w:spacing w:before="122"/>
        <w:ind w:left="360"/>
        <w:jc w:val="both"/>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291-294.</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DIRECTED</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spacing w:val="-2"/>
          <w:kern w:val="0"/>
          <w:szCs w:val="20"/>
          <w14:ligatures w14:val="none"/>
        </w:rPr>
        <w:t>RESEARCH</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1-</w:t>
      </w:r>
      <w:r w:rsidRPr="006F3CD0">
        <w:rPr>
          <w:rFonts w:ascii="Arial" w:eastAsia="Arial" w:hAnsi="Arial" w:cs="Arial"/>
          <w:b/>
          <w:bCs/>
          <w:spacing w:val="-2"/>
          <w:kern w:val="0"/>
          <w:szCs w:val="20"/>
          <w14:ligatures w14:val="none"/>
        </w:rPr>
        <w:t>4</w:t>
      </w:r>
    </w:p>
    <w:p w14:paraId="76A7227B" w14:textId="77777777" w:rsidR="006F3CD0" w:rsidRPr="006F3CD0" w:rsidRDefault="006F3CD0" w:rsidP="006F3CD0">
      <w:pPr>
        <w:widowControl w:val="0"/>
        <w:autoSpaceDE w:val="0"/>
        <w:autoSpaceDN w:val="0"/>
        <w:spacing w:before="33" w:line="276" w:lineRule="auto"/>
        <w:ind w:left="360" w:right="630"/>
        <w:jc w:val="both"/>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Prerequisites:</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First</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or</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second</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year</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standing</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consent</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instructor</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based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on</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adequate</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preparation</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in</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chemistry,</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physics, and</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mathematics.</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Research</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on</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an</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assigned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problem</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directed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by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faculty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member</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Centenary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College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Department</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of Chemistry. A written report and oral presentation of the work are required.</w:t>
      </w:r>
    </w:p>
    <w:p w14:paraId="04E2B27C" w14:textId="77777777" w:rsidR="006F3CD0" w:rsidRPr="006F3CD0" w:rsidRDefault="006F3CD0" w:rsidP="006F3CD0">
      <w:pPr>
        <w:widowControl w:val="0"/>
        <w:tabs>
          <w:tab w:val="left" w:leader="dot" w:pos="10151"/>
        </w:tabs>
        <w:autoSpaceDE w:val="0"/>
        <w:autoSpaceDN w:val="0"/>
        <w:spacing w:before="122"/>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301/311.</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ANALYTICAL</w:t>
      </w:r>
      <w:r w:rsidRPr="006F3CD0">
        <w:rPr>
          <w:rFonts w:ascii="Arial" w:eastAsia="Arial" w:hAnsi="Arial" w:cs="Arial"/>
          <w:b/>
          <w:bCs/>
          <w:spacing w:val="-12"/>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AND</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ANALYTICAL</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12"/>
          <w:kern w:val="0"/>
          <w:szCs w:val="20"/>
          <w14:ligatures w14:val="none"/>
        </w:rPr>
        <w:t xml:space="preserve"> </w:t>
      </w:r>
      <w:r w:rsidRPr="006F3CD0">
        <w:rPr>
          <w:rFonts w:ascii="Arial" w:eastAsia="Arial" w:hAnsi="Arial" w:cs="Arial"/>
          <w:b/>
          <w:bCs/>
          <w:spacing w:val="-2"/>
          <w:kern w:val="0"/>
          <w:szCs w:val="20"/>
          <w14:ligatures w14:val="none"/>
        </w:rPr>
        <w:t>LABORATORY</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3/1</w:t>
      </w:r>
    </w:p>
    <w:p w14:paraId="07E604CF" w14:textId="77777777" w:rsidR="006F3CD0" w:rsidRPr="006F3CD0" w:rsidRDefault="006F3CD0" w:rsidP="006F3CD0">
      <w:pPr>
        <w:widowControl w:val="0"/>
        <w:autoSpaceDE w:val="0"/>
        <w:autoSpaceDN w:val="0"/>
        <w:spacing w:before="33" w:line="276" w:lineRule="auto"/>
        <w:ind w:left="360" w:right="406"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Prerequisites: CHEM 122/124, and Math 115. CHEM 301 and 311 are corequisites. A study of the theory of the analytical process and the principles and methods of quantitative chemical analysis, with emphasis on the application of equilibrium theory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to</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analytical</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problems.</w:t>
      </w:r>
      <w:r w:rsidRPr="006F3CD0">
        <w:rPr>
          <w:rFonts w:ascii="Arial" w:eastAsia="Arial" w:hAnsi="Arial" w:cs="Arial"/>
          <w:spacing w:val="-6"/>
          <w:kern w:val="0"/>
          <w:sz w:val="18"/>
          <w:szCs w:val="18"/>
          <w14:ligatures w14:val="none"/>
        </w:rPr>
        <w:t xml:space="preserve"> </w:t>
      </w:r>
      <w:r w:rsidRPr="006F3CD0">
        <w:rPr>
          <w:rFonts w:ascii="Arial" w:eastAsia="Arial" w:hAnsi="Arial" w:cs="Arial"/>
          <w:kern w:val="0"/>
          <w:sz w:val="18"/>
          <w:szCs w:val="18"/>
          <w14:ligatures w14:val="none"/>
        </w:rPr>
        <w:t>Laboratory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work</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dealing</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with</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various</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gravimetric,</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volumetric,</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electrochemical,</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colorimetric analysis. (Three laboratory hours per week) Spring.</w:t>
      </w:r>
    </w:p>
    <w:p w14:paraId="1E5330CC" w14:textId="77777777" w:rsidR="006F3CD0" w:rsidRPr="006F3CD0" w:rsidRDefault="006F3CD0" w:rsidP="006F3CD0">
      <w:pPr>
        <w:widowControl w:val="0"/>
        <w:tabs>
          <w:tab w:val="left" w:leader="dot" w:pos="10324"/>
        </w:tabs>
        <w:autoSpaceDE w:val="0"/>
        <w:autoSpaceDN w:val="0"/>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321.</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BIOCHEMISTRY</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spacing w:val="-10"/>
          <w:kern w:val="0"/>
          <w:szCs w:val="20"/>
          <w14:ligatures w14:val="none"/>
        </w:rPr>
        <w:t>I</w:t>
      </w:r>
      <w:r w:rsidRPr="006F3CD0">
        <w:rPr>
          <w:rFonts w:ascii="Arial" w:eastAsia="Arial" w:hAnsi="Arial" w:cs="Arial"/>
          <w:b/>
          <w:bCs/>
          <w:kern w:val="0"/>
          <w:szCs w:val="20"/>
          <w14:ligatures w14:val="none"/>
        </w:rPr>
        <w:tab/>
      </w:r>
      <w:r w:rsidRPr="006F3CD0">
        <w:rPr>
          <w:rFonts w:ascii="Arial" w:eastAsia="Arial" w:hAnsi="Arial" w:cs="Arial"/>
          <w:b/>
          <w:bCs/>
          <w:spacing w:val="-10"/>
          <w:kern w:val="0"/>
          <w:szCs w:val="20"/>
          <w14:ligatures w14:val="none"/>
        </w:rPr>
        <w:t>4</w:t>
      </w:r>
    </w:p>
    <w:p w14:paraId="7883D367" w14:textId="77777777" w:rsidR="006F3CD0" w:rsidRPr="006F3CD0" w:rsidRDefault="006F3CD0" w:rsidP="006F3CD0">
      <w:pPr>
        <w:widowControl w:val="0"/>
        <w:autoSpaceDE w:val="0"/>
        <w:autoSpaceDN w:val="0"/>
        <w:spacing w:before="55" w:line="276" w:lineRule="auto"/>
        <w:ind w:left="359" w:right="739"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Prerequisites: CHEM 202/212. A survey of biochemistry to include an introduction to the structure and properties of biological</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molecules,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enzymatic</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catalysis,</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bioenergetics,</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major</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metabolic</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pathways,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flow</w:t>
      </w:r>
      <w:r w:rsidRPr="006F3CD0">
        <w:rPr>
          <w:rFonts w:ascii="Arial" w:eastAsia="Arial" w:hAnsi="Arial" w:cs="Arial"/>
          <w:spacing w:val="-6"/>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genetic</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information. Fall. (Same as BIOL 321)</w:t>
      </w:r>
    </w:p>
    <w:p w14:paraId="745219B1" w14:textId="77777777" w:rsidR="006F3CD0" w:rsidRPr="006F3CD0" w:rsidRDefault="006F3CD0" w:rsidP="006F3CD0">
      <w:pPr>
        <w:widowControl w:val="0"/>
        <w:tabs>
          <w:tab w:val="left" w:leader="dot" w:pos="10151"/>
        </w:tabs>
        <w:autoSpaceDE w:val="0"/>
        <w:autoSpaceDN w:val="0"/>
        <w:spacing w:before="122"/>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322/324.</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BIOCHEMISTRY</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II</w:t>
      </w:r>
      <w:r w:rsidRPr="006F3CD0">
        <w:rPr>
          <w:rFonts w:ascii="Arial" w:eastAsia="Arial" w:hAnsi="Arial" w:cs="Arial"/>
          <w:b/>
          <w:bCs/>
          <w:spacing w:val="-4"/>
          <w:kern w:val="0"/>
          <w:szCs w:val="20"/>
          <w14:ligatures w14:val="none"/>
        </w:rPr>
        <w:t xml:space="preserve"> </w:t>
      </w:r>
      <w:r w:rsidRPr="006F3CD0">
        <w:rPr>
          <w:rFonts w:ascii="Arial" w:eastAsia="Arial" w:hAnsi="Arial" w:cs="Arial"/>
          <w:b/>
          <w:bCs/>
          <w:kern w:val="0"/>
          <w:szCs w:val="20"/>
          <w14:ligatures w14:val="none"/>
        </w:rPr>
        <w:t>AND</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BIOCHEMISTRY</w:t>
      </w:r>
      <w:r w:rsidRPr="006F3CD0">
        <w:rPr>
          <w:rFonts w:ascii="Arial" w:eastAsia="Arial" w:hAnsi="Arial" w:cs="Arial"/>
          <w:b/>
          <w:bCs/>
          <w:spacing w:val="-6"/>
          <w:kern w:val="0"/>
          <w:szCs w:val="20"/>
          <w14:ligatures w14:val="none"/>
        </w:rPr>
        <w:t xml:space="preserve"> </w:t>
      </w:r>
      <w:r w:rsidRPr="006F3CD0">
        <w:rPr>
          <w:rFonts w:ascii="Arial" w:eastAsia="Arial" w:hAnsi="Arial" w:cs="Arial"/>
          <w:b/>
          <w:bCs/>
          <w:kern w:val="0"/>
          <w:szCs w:val="20"/>
          <w14:ligatures w14:val="none"/>
        </w:rPr>
        <w:t>II</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spacing w:val="-2"/>
          <w:kern w:val="0"/>
          <w:szCs w:val="20"/>
          <w14:ligatures w14:val="none"/>
        </w:rPr>
        <w:t>LABORATORY</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3/1</w:t>
      </w:r>
    </w:p>
    <w:p w14:paraId="0CB07E22" w14:textId="77777777" w:rsidR="006F3CD0" w:rsidRPr="006F3CD0" w:rsidRDefault="006F3CD0" w:rsidP="006F3CD0">
      <w:pPr>
        <w:widowControl w:val="0"/>
        <w:autoSpaceDE w:val="0"/>
        <w:autoSpaceDN w:val="0"/>
        <w:spacing w:before="57" w:line="276" w:lineRule="auto"/>
        <w:ind w:left="360" w:right="435"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 CHEM 321. Corequisites: CHEM 322W/324. An in-depth investigation of an area of biochemistry. Laboratory study</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designed</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to</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demonstrate</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biochemical</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techniques</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methodology.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(Three</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laboratory</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hours</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per</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week.)</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Spring.</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(Same as BIOL 322/324)</w:t>
      </w:r>
    </w:p>
    <w:p w14:paraId="69E3A84E" w14:textId="77777777" w:rsidR="006F3CD0" w:rsidRPr="006F3CD0" w:rsidRDefault="006F3CD0" w:rsidP="006F3CD0">
      <w:pPr>
        <w:widowControl w:val="0"/>
        <w:tabs>
          <w:tab w:val="left" w:leader="dot" w:pos="10259"/>
        </w:tabs>
        <w:autoSpaceDE w:val="0"/>
        <w:autoSpaceDN w:val="0"/>
        <w:spacing w:before="120"/>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331.</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FOUNDATION</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OF</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INORGANIC</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spacing w:val="-2"/>
          <w:kern w:val="0"/>
          <w:szCs w:val="20"/>
          <w14:ligatures w14:val="none"/>
        </w:rPr>
        <w:t>CHEMISTRY</w:t>
      </w:r>
      <w:r w:rsidRPr="006F3CD0">
        <w:rPr>
          <w:rFonts w:ascii="Arial" w:eastAsia="Arial" w:hAnsi="Arial" w:cs="Arial"/>
          <w:b/>
          <w:bCs/>
          <w:kern w:val="0"/>
          <w:szCs w:val="20"/>
          <w14:ligatures w14:val="none"/>
        </w:rPr>
        <w:tab/>
      </w:r>
      <w:r w:rsidRPr="006F3CD0">
        <w:rPr>
          <w:rFonts w:ascii="Arial" w:eastAsia="Arial" w:hAnsi="Arial" w:cs="Arial"/>
          <w:b/>
          <w:bCs/>
          <w:spacing w:val="-10"/>
          <w:kern w:val="0"/>
          <w:szCs w:val="20"/>
          <w14:ligatures w14:val="none"/>
        </w:rPr>
        <w:t>4</w:t>
      </w:r>
    </w:p>
    <w:p w14:paraId="5DBC9CE3" w14:textId="77777777" w:rsidR="006F3CD0" w:rsidRPr="006F3CD0" w:rsidRDefault="006F3CD0" w:rsidP="006F3CD0">
      <w:pPr>
        <w:widowControl w:val="0"/>
        <w:autoSpaceDE w:val="0"/>
        <w:autoSpaceDN w:val="0"/>
        <w:spacing w:before="57"/>
        <w:ind w:left="352"/>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Prerequisites:</w:t>
      </w:r>
      <w:r w:rsidRPr="006F3CD0">
        <w:rPr>
          <w:rFonts w:ascii="Arial" w:eastAsia="Arial" w:hAnsi="Arial" w:cs="Arial"/>
          <w:spacing w:val="-6"/>
          <w:kern w:val="0"/>
          <w:sz w:val="18"/>
          <w:szCs w:val="18"/>
          <w14:ligatures w14:val="none"/>
        </w:rPr>
        <w:t xml:space="preserve"> </w:t>
      </w:r>
      <w:r w:rsidRPr="006F3CD0">
        <w:rPr>
          <w:rFonts w:ascii="Arial" w:eastAsia="Arial" w:hAnsi="Arial" w:cs="Arial"/>
          <w:kern w:val="0"/>
          <w:sz w:val="18"/>
          <w:szCs w:val="18"/>
          <w14:ligatures w14:val="none"/>
        </w:rPr>
        <w:t>CHEM</w:t>
      </w:r>
      <w:r w:rsidRPr="006F3CD0">
        <w:rPr>
          <w:rFonts w:ascii="Arial" w:eastAsia="Arial" w:hAnsi="Arial" w:cs="Arial"/>
          <w:spacing w:val="-6"/>
          <w:kern w:val="0"/>
          <w:sz w:val="18"/>
          <w:szCs w:val="18"/>
          <w14:ligatures w14:val="none"/>
        </w:rPr>
        <w:t xml:space="preserve"> </w:t>
      </w:r>
      <w:r w:rsidRPr="006F3CD0">
        <w:rPr>
          <w:rFonts w:ascii="Arial" w:eastAsia="Arial" w:hAnsi="Arial" w:cs="Arial"/>
          <w:kern w:val="0"/>
          <w:sz w:val="18"/>
          <w:szCs w:val="18"/>
          <w14:ligatures w14:val="none"/>
        </w:rPr>
        <w:t>202/212.</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systematic</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study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structure</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reactivity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elements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their</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compounds.</w:t>
      </w:r>
      <w:r w:rsidRPr="006F3CD0">
        <w:rPr>
          <w:rFonts w:ascii="Arial" w:eastAsia="Arial" w:hAnsi="Arial" w:cs="Arial"/>
          <w:spacing w:val="-1"/>
          <w:kern w:val="0"/>
          <w:sz w:val="18"/>
          <w:szCs w:val="18"/>
          <w14:ligatures w14:val="none"/>
        </w:rPr>
        <w:t xml:space="preserve"> </w:t>
      </w:r>
      <w:r w:rsidRPr="006F3CD0">
        <w:rPr>
          <w:rFonts w:ascii="Arial" w:eastAsia="Arial" w:hAnsi="Arial" w:cs="Arial"/>
          <w:spacing w:val="-2"/>
          <w:kern w:val="0"/>
          <w:sz w:val="18"/>
          <w:szCs w:val="18"/>
          <w14:ligatures w14:val="none"/>
        </w:rPr>
        <w:t>Fall.</w:t>
      </w:r>
    </w:p>
    <w:p w14:paraId="27DBA787" w14:textId="77777777" w:rsidR="006F3CD0" w:rsidRPr="006F3CD0" w:rsidRDefault="006F3CD0" w:rsidP="006F3CD0">
      <w:pPr>
        <w:widowControl w:val="0"/>
        <w:tabs>
          <w:tab w:val="left" w:leader="dot" w:pos="10151"/>
        </w:tabs>
        <w:autoSpaceDE w:val="0"/>
        <w:autoSpaceDN w:val="0"/>
        <w:spacing w:before="151"/>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332/334.</w:t>
      </w:r>
      <w:r w:rsidRPr="006F3CD0">
        <w:rPr>
          <w:rFonts w:ascii="Arial" w:eastAsia="Arial" w:hAnsi="Arial" w:cs="Arial"/>
          <w:b/>
          <w:bCs/>
          <w:spacing w:val="-6"/>
          <w:kern w:val="0"/>
          <w:szCs w:val="20"/>
          <w14:ligatures w14:val="none"/>
        </w:rPr>
        <w:t xml:space="preserve"> </w:t>
      </w:r>
      <w:r w:rsidRPr="006F3CD0">
        <w:rPr>
          <w:rFonts w:ascii="Arial" w:eastAsia="Arial" w:hAnsi="Arial" w:cs="Arial"/>
          <w:b/>
          <w:bCs/>
          <w:kern w:val="0"/>
          <w:szCs w:val="20"/>
          <w14:ligatures w14:val="none"/>
        </w:rPr>
        <w:t>ADVANCED</w:t>
      </w:r>
      <w:r w:rsidRPr="006F3CD0">
        <w:rPr>
          <w:rFonts w:ascii="Arial" w:eastAsia="Arial" w:hAnsi="Arial" w:cs="Arial"/>
          <w:b/>
          <w:bCs/>
          <w:spacing w:val="-11"/>
          <w:kern w:val="0"/>
          <w:szCs w:val="20"/>
          <w14:ligatures w14:val="none"/>
        </w:rPr>
        <w:t xml:space="preserve"> </w:t>
      </w:r>
      <w:r w:rsidRPr="006F3CD0">
        <w:rPr>
          <w:rFonts w:ascii="Arial" w:eastAsia="Arial" w:hAnsi="Arial" w:cs="Arial"/>
          <w:b/>
          <w:bCs/>
          <w:kern w:val="0"/>
          <w:szCs w:val="20"/>
          <w14:ligatures w14:val="none"/>
        </w:rPr>
        <w:t>INORGANIC</w:t>
      </w:r>
      <w:r w:rsidRPr="006F3CD0">
        <w:rPr>
          <w:rFonts w:ascii="Arial" w:eastAsia="Arial" w:hAnsi="Arial" w:cs="Arial"/>
          <w:b/>
          <w:bCs/>
          <w:spacing w:val="-11"/>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AND</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ADV.</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INORGANIC</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spacing w:val="-2"/>
          <w:kern w:val="0"/>
          <w:szCs w:val="20"/>
          <w14:ligatures w14:val="none"/>
        </w:rPr>
        <w:t>LABORATORY</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3/1</w:t>
      </w:r>
    </w:p>
    <w:p w14:paraId="30B6B192" w14:textId="77777777" w:rsidR="006F3CD0" w:rsidRPr="006F3CD0" w:rsidRDefault="006F3CD0" w:rsidP="006F3CD0">
      <w:pPr>
        <w:widowControl w:val="0"/>
        <w:autoSpaceDE w:val="0"/>
        <w:autoSpaceDN w:val="0"/>
        <w:spacing w:before="58" w:line="276" w:lineRule="auto"/>
        <w:ind w:left="360" w:right="648"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 CHEM 331. CHEM 332 and 334 are corequisites. Organometallic reactions, reaction mechanisms, and catalysis. Laboratory includes synthesis, purification, and characterization of selected inorganic and organometallic compounds</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utilizing</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various</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synthetic</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techniques</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instrumental</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methods</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analysis.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(Three</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laboratory</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hours</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per</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week.) Spring of odd-numbered years.</w:t>
      </w:r>
    </w:p>
    <w:p w14:paraId="6BC70B79" w14:textId="77777777" w:rsidR="006F3CD0" w:rsidRPr="006F3CD0" w:rsidRDefault="006F3CD0" w:rsidP="006F3CD0">
      <w:pPr>
        <w:widowControl w:val="0"/>
        <w:tabs>
          <w:tab w:val="left" w:leader="dot" w:pos="10324"/>
        </w:tabs>
        <w:autoSpaceDE w:val="0"/>
        <w:autoSpaceDN w:val="0"/>
        <w:spacing w:before="121"/>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348.</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DEVELOPMENTAL</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CONSEQUENCES</w:t>
      </w:r>
      <w:r w:rsidRPr="006F3CD0">
        <w:rPr>
          <w:rFonts w:ascii="Arial" w:eastAsia="Arial" w:hAnsi="Arial" w:cs="Arial"/>
          <w:b/>
          <w:bCs/>
          <w:spacing w:val="-12"/>
          <w:kern w:val="0"/>
          <w:szCs w:val="20"/>
          <w14:ligatures w14:val="none"/>
        </w:rPr>
        <w:t xml:space="preserve"> </w:t>
      </w:r>
      <w:r w:rsidRPr="006F3CD0">
        <w:rPr>
          <w:rFonts w:ascii="Arial" w:eastAsia="Arial" w:hAnsi="Arial" w:cs="Arial"/>
          <w:b/>
          <w:bCs/>
          <w:kern w:val="0"/>
          <w:szCs w:val="20"/>
          <w14:ligatures w14:val="none"/>
        </w:rPr>
        <w:t>OF</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CHEMICAL</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spacing w:val="-2"/>
          <w:kern w:val="0"/>
          <w:szCs w:val="20"/>
          <w14:ligatures w14:val="none"/>
        </w:rPr>
        <w:t>EXPOSURE</w:t>
      </w:r>
      <w:r w:rsidRPr="006F3CD0">
        <w:rPr>
          <w:rFonts w:ascii="Arial" w:eastAsia="Arial" w:hAnsi="Arial" w:cs="Arial"/>
          <w:b/>
          <w:bCs/>
          <w:kern w:val="0"/>
          <w:szCs w:val="20"/>
          <w14:ligatures w14:val="none"/>
        </w:rPr>
        <w:tab/>
      </w:r>
      <w:r w:rsidRPr="006F3CD0">
        <w:rPr>
          <w:rFonts w:ascii="Arial" w:eastAsia="Arial" w:hAnsi="Arial" w:cs="Arial"/>
          <w:b/>
          <w:bCs/>
          <w:spacing w:val="-10"/>
          <w:kern w:val="0"/>
          <w:szCs w:val="20"/>
          <w14:ligatures w14:val="none"/>
        </w:rPr>
        <w:t>4</w:t>
      </w:r>
    </w:p>
    <w:p w14:paraId="4E100E34" w14:textId="77777777" w:rsidR="006F3CD0" w:rsidRPr="006F3CD0" w:rsidRDefault="006F3CD0" w:rsidP="006F3CD0">
      <w:pPr>
        <w:widowControl w:val="0"/>
        <w:autoSpaceDE w:val="0"/>
        <w:autoSpaceDN w:val="0"/>
        <w:spacing w:before="55" w:line="276" w:lineRule="auto"/>
        <w:ind w:left="360" w:right="909" w:hanging="8"/>
        <w:jc w:val="both"/>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This team-taught</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course will</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describe</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some of the</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chemicals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that</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modern human activity</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has introduced into the human animal</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developmental</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consequences</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thereof.</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Students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will</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explore</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these</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topics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through</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assignments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practicing both chemistry and human development. On demand.(Same as PSY 348)</w:t>
      </w:r>
    </w:p>
    <w:p w14:paraId="58FDB46F" w14:textId="77777777" w:rsidR="006F3CD0" w:rsidRPr="006F3CD0" w:rsidRDefault="006F3CD0" w:rsidP="006F3CD0">
      <w:pPr>
        <w:widowControl w:val="0"/>
        <w:tabs>
          <w:tab w:val="left" w:leader="dot" w:pos="10151"/>
        </w:tabs>
        <w:autoSpaceDE w:val="0"/>
        <w:autoSpaceDN w:val="0"/>
        <w:spacing w:before="122"/>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351/353.</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PHYSICAL</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I</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AND</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PHYSICAL</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LABORATORY</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spacing w:val="-10"/>
          <w:kern w:val="0"/>
          <w:szCs w:val="20"/>
          <w14:ligatures w14:val="none"/>
        </w:rPr>
        <w:t>I</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3/1</w:t>
      </w:r>
    </w:p>
    <w:p w14:paraId="17FFF479" w14:textId="77777777" w:rsidR="006F3CD0" w:rsidRPr="006F3CD0" w:rsidRDefault="006F3CD0" w:rsidP="006F3CD0">
      <w:pPr>
        <w:widowControl w:val="0"/>
        <w:autoSpaceDE w:val="0"/>
        <w:autoSpaceDN w:val="0"/>
        <w:spacing w:before="57" w:line="276" w:lineRule="auto"/>
        <w:ind w:left="359" w:right="406"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Prerequisites: CHEM122/124, Math 201, PHYS 105/115. CHEM 351 and 353W are corequisites. Study of the theoretical framework,</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built</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on</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physical</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principles,</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that</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is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used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to</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understand</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chemical</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structure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reactivity.</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Examines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kinetics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and thermodynamics. Laboratory includes thermochemical and kinetic measurements, data and error analysis, and scientific writing in journal and review formats. (Three laboratory hours per week.) Fall.</w:t>
      </w:r>
    </w:p>
    <w:p w14:paraId="515279E2" w14:textId="77777777" w:rsidR="006F3CD0" w:rsidRPr="006F3CD0" w:rsidRDefault="006F3CD0" w:rsidP="006F3CD0">
      <w:pPr>
        <w:widowControl w:val="0"/>
        <w:tabs>
          <w:tab w:val="left" w:leader="dot" w:pos="10151"/>
        </w:tabs>
        <w:autoSpaceDE w:val="0"/>
        <w:autoSpaceDN w:val="0"/>
        <w:spacing w:before="119"/>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352/354.</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PHYSICAL</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II</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AND</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PHYSICAL</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LABORATORY</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spacing w:val="-5"/>
          <w:kern w:val="0"/>
          <w:szCs w:val="20"/>
          <w14:ligatures w14:val="none"/>
        </w:rPr>
        <w:t>II</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3/1</w:t>
      </w:r>
    </w:p>
    <w:p w14:paraId="641AA838" w14:textId="77777777" w:rsidR="006F3CD0" w:rsidRPr="006F3CD0" w:rsidRDefault="006F3CD0" w:rsidP="006F3CD0">
      <w:pPr>
        <w:widowControl w:val="0"/>
        <w:autoSpaceDE w:val="0"/>
        <w:autoSpaceDN w:val="0"/>
        <w:spacing w:before="58" w:line="276" w:lineRule="auto"/>
        <w:ind w:left="359" w:right="530"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Prerequisites: CHEM122/124, Math 201, PHYS 105/115. CHEM 352 and 354 are corequisites. Study of the theoretical framework, built on physical principles, that is used to understand chemical structure and reactivity. Includes quantum mechanics, spectroscopy, and statistical mechanics. Laboratory investigations of the physical properties of chemical systems.</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Laboratory</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includes</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spectroscopic</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techniques,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principles</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lasers,</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computational</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chemistry.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(Three</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laboratory hours per week.) Spring.</w:t>
      </w:r>
    </w:p>
    <w:p w14:paraId="6DB4535E" w14:textId="77777777" w:rsidR="006F3CD0" w:rsidRPr="006F3CD0" w:rsidRDefault="006F3CD0" w:rsidP="006F3CD0">
      <w:pPr>
        <w:widowControl w:val="0"/>
        <w:tabs>
          <w:tab w:val="left" w:leader="dot" w:pos="10260"/>
        </w:tabs>
        <w:autoSpaceDE w:val="0"/>
        <w:autoSpaceDN w:val="0"/>
        <w:spacing w:before="120"/>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361.</w:t>
      </w:r>
      <w:r w:rsidRPr="006F3CD0">
        <w:rPr>
          <w:rFonts w:ascii="Arial" w:eastAsia="Arial" w:hAnsi="Arial" w:cs="Arial"/>
          <w:b/>
          <w:bCs/>
          <w:spacing w:val="-8"/>
          <w:kern w:val="0"/>
          <w:szCs w:val="20"/>
          <w14:ligatures w14:val="none"/>
        </w:rPr>
        <w:t xml:space="preserve"> </w:t>
      </w:r>
      <w:r w:rsidRPr="006F3CD0">
        <w:rPr>
          <w:rFonts w:ascii="Arial" w:eastAsia="Arial" w:hAnsi="Arial" w:cs="Arial"/>
          <w:b/>
          <w:bCs/>
          <w:kern w:val="0"/>
          <w:szCs w:val="20"/>
          <w14:ligatures w14:val="none"/>
        </w:rPr>
        <w:t>CHEMICAL</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kern w:val="0"/>
          <w:szCs w:val="20"/>
          <w14:ligatures w14:val="none"/>
        </w:rPr>
        <w:t>LITERATURE</w:t>
      </w:r>
      <w:r w:rsidRPr="006F3CD0">
        <w:rPr>
          <w:rFonts w:ascii="Arial" w:eastAsia="Arial" w:hAnsi="Arial" w:cs="Arial"/>
          <w:b/>
          <w:bCs/>
          <w:spacing w:val="-6"/>
          <w:kern w:val="0"/>
          <w:szCs w:val="20"/>
          <w14:ligatures w14:val="none"/>
        </w:rPr>
        <w:t xml:space="preserve"> </w:t>
      </w:r>
      <w:r w:rsidRPr="006F3CD0">
        <w:rPr>
          <w:rFonts w:ascii="Arial" w:eastAsia="Arial" w:hAnsi="Arial" w:cs="Arial"/>
          <w:b/>
          <w:bCs/>
          <w:kern w:val="0"/>
          <w:szCs w:val="20"/>
          <w14:ligatures w14:val="none"/>
        </w:rPr>
        <w:t>AND</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spacing w:val="-4"/>
          <w:kern w:val="0"/>
          <w:szCs w:val="20"/>
          <w14:ligatures w14:val="none"/>
        </w:rPr>
        <w:t>INFO</w:t>
      </w:r>
      <w:r w:rsidRPr="006F3CD0">
        <w:rPr>
          <w:rFonts w:ascii="Arial" w:eastAsia="Arial" w:hAnsi="Arial" w:cs="Arial"/>
          <w:b/>
          <w:bCs/>
          <w:kern w:val="0"/>
          <w:szCs w:val="20"/>
          <w14:ligatures w14:val="none"/>
        </w:rPr>
        <w:tab/>
      </w:r>
      <w:r w:rsidRPr="006F3CD0">
        <w:rPr>
          <w:rFonts w:ascii="Arial" w:eastAsia="Arial" w:hAnsi="Arial" w:cs="Arial"/>
          <w:b/>
          <w:bCs/>
          <w:spacing w:val="-10"/>
          <w:kern w:val="0"/>
          <w:szCs w:val="20"/>
          <w14:ligatures w14:val="none"/>
        </w:rPr>
        <w:t>4</w:t>
      </w:r>
    </w:p>
    <w:p w14:paraId="39EF33FC" w14:textId="77777777" w:rsidR="006F3CD0" w:rsidRPr="006F3CD0" w:rsidRDefault="006F3CD0" w:rsidP="006F3CD0">
      <w:pPr>
        <w:widowControl w:val="0"/>
        <w:autoSpaceDE w:val="0"/>
        <w:autoSpaceDN w:val="0"/>
        <w:spacing w:before="58" w:line="276" w:lineRule="auto"/>
        <w:ind w:left="360" w:right="406"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Prerequisites:</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CHEM</w:t>
      </w:r>
      <w:r w:rsidRPr="006F3CD0">
        <w:rPr>
          <w:rFonts w:ascii="Arial" w:eastAsia="Arial" w:hAnsi="Arial" w:cs="Arial"/>
          <w:spacing w:val="-6"/>
          <w:kern w:val="0"/>
          <w:sz w:val="18"/>
          <w:szCs w:val="18"/>
          <w14:ligatures w14:val="none"/>
        </w:rPr>
        <w:t xml:space="preserve"> </w:t>
      </w:r>
      <w:r w:rsidRPr="006F3CD0">
        <w:rPr>
          <w:rFonts w:ascii="Arial" w:eastAsia="Arial" w:hAnsi="Arial" w:cs="Arial"/>
          <w:kern w:val="0"/>
          <w:sz w:val="18"/>
          <w:szCs w:val="18"/>
          <w14:ligatures w14:val="none"/>
        </w:rPr>
        <w:t>202/212.</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Students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use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Chemical</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Abstracts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other</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databases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to</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find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scholarly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sources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deliver class presentations based on these sources. Junior standing. Fall.</w:t>
      </w:r>
    </w:p>
    <w:p w14:paraId="28AA27AF" w14:textId="77777777" w:rsidR="006F3CD0" w:rsidRPr="006F3CD0" w:rsidRDefault="006F3CD0" w:rsidP="006F3CD0">
      <w:pPr>
        <w:widowControl w:val="0"/>
        <w:tabs>
          <w:tab w:val="left" w:leader="dot" w:pos="10325"/>
        </w:tabs>
        <w:autoSpaceDE w:val="0"/>
        <w:autoSpaceDN w:val="0"/>
        <w:spacing w:before="119"/>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lastRenderedPageBreak/>
        <w:t>392.</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INSTRUMENTAL</w:t>
      </w:r>
      <w:r w:rsidRPr="006F3CD0">
        <w:rPr>
          <w:rFonts w:ascii="Arial" w:eastAsia="Arial" w:hAnsi="Arial" w:cs="Arial"/>
          <w:b/>
          <w:bCs/>
          <w:spacing w:val="-6"/>
          <w:kern w:val="0"/>
          <w:szCs w:val="20"/>
          <w14:ligatures w14:val="none"/>
        </w:rPr>
        <w:t xml:space="preserve"> </w:t>
      </w:r>
      <w:r w:rsidRPr="006F3CD0">
        <w:rPr>
          <w:rFonts w:ascii="Arial" w:eastAsia="Arial" w:hAnsi="Arial" w:cs="Arial"/>
          <w:b/>
          <w:bCs/>
          <w:spacing w:val="-2"/>
          <w:kern w:val="0"/>
          <w:szCs w:val="20"/>
          <w14:ligatures w14:val="none"/>
        </w:rPr>
        <w:t>ANALYSIS</w:t>
      </w:r>
      <w:r w:rsidRPr="006F3CD0">
        <w:rPr>
          <w:rFonts w:ascii="Arial" w:eastAsia="Arial" w:hAnsi="Arial" w:cs="Arial"/>
          <w:b/>
          <w:bCs/>
          <w:kern w:val="0"/>
          <w:szCs w:val="20"/>
          <w14:ligatures w14:val="none"/>
        </w:rPr>
        <w:tab/>
      </w:r>
      <w:r w:rsidRPr="006F3CD0">
        <w:rPr>
          <w:rFonts w:ascii="Arial" w:eastAsia="Arial" w:hAnsi="Arial" w:cs="Arial"/>
          <w:b/>
          <w:bCs/>
          <w:spacing w:val="-10"/>
          <w:kern w:val="0"/>
          <w:szCs w:val="20"/>
          <w14:ligatures w14:val="none"/>
        </w:rPr>
        <w:t>4</w:t>
      </w:r>
    </w:p>
    <w:p w14:paraId="22C135F3" w14:textId="77777777" w:rsidR="006F3CD0" w:rsidRPr="006F3CD0" w:rsidRDefault="006F3CD0" w:rsidP="006F3CD0">
      <w:pPr>
        <w:widowControl w:val="0"/>
        <w:autoSpaceDE w:val="0"/>
        <w:autoSpaceDN w:val="0"/>
        <w:spacing w:before="58" w:line="276" w:lineRule="auto"/>
        <w:ind w:left="360" w:right="599"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CHEM</w:t>
      </w:r>
      <w:r w:rsidRPr="006F3CD0">
        <w:rPr>
          <w:rFonts w:ascii="Arial" w:eastAsia="Arial" w:hAnsi="Arial" w:cs="Arial"/>
          <w:spacing w:val="-6"/>
          <w:kern w:val="0"/>
          <w:sz w:val="18"/>
          <w:szCs w:val="18"/>
          <w14:ligatures w14:val="none"/>
        </w:rPr>
        <w:t xml:space="preserve"> </w:t>
      </w:r>
      <w:r w:rsidRPr="006F3CD0">
        <w:rPr>
          <w:rFonts w:ascii="Arial" w:eastAsia="Arial" w:hAnsi="Arial" w:cs="Arial"/>
          <w:kern w:val="0"/>
          <w:sz w:val="18"/>
          <w:szCs w:val="18"/>
          <w14:ligatures w14:val="none"/>
        </w:rPr>
        <w:t>351.</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A</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study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theory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applications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instrumental</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methods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for</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separation</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analysis.</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Emphasis is on spectrometric and chromatographic methods. (Three laboratory hours per week.)</w:t>
      </w:r>
    </w:p>
    <w:p w14:paraId="693F68CB" w14:textId="77777777" w:rsidR="006F3CD0" w:rsidRPr="006F3CD0" w:rsidRDefault="006F3CD0" w:rsidP="006F3CD0">
      <w:pPr>
        <w:widowControl w:val="0"/>
        <w:tabs>
          <w:tab w:val="left" w:leader="dot" w:pos="10152"/>
        </w:tabs>
        <w:autoSpaceDE w:val="0"/>
        <w:autoSpaceDN w:val="0"/>
        <w:spacing w:before="120"/>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395,396.</w:t>
      </w:r>
      <w:r w:rsidRPr="006F3CD0">
        <w:rPr>
          <w:rFonts w:ascii="Arial" w:eastAsia="Arial" w:hAnsi="Arial" w:cs="Arial"/>
          <w:b/>
          <w:bCs/>
          <w:spacing w:val="-10"/>
          <w:kern w:val="0"/>
          <w:szCs w:val="20"/>
          <w14:ligatures w14:val="none"/>
        </w:rPr>
        <w:t xml:space="preserve"> </w:t>
      </w:r>
      <w:r w:rsidRPr="006F3CD0">
        <w:rPr>
          <w:rFonts w:ascii="Arial" w:eastAsia="Arial" w:hAnsi="Arial" w:cs="Arial"/>
          <w:b/>
          <w:bCs/>
          <w:kern w:val="0"/>
          <w:szCs w:val="20"/>
          <w14:ligatures w14:val="none"/>
        </w:rPr>
        <w:t>SELECTED</w:t>
      </w:r>
      <w:r w:rsidRPr="006F3CD0">
        <w:rPr>
          <w:rFonts w:ascii="Arial" w:eastAsia="Arial" w:hAnsi="Arial" w:cs="Arial"/>
          <w:b/>
          <w:bCs/>
          <w:spacing w:val="-12"/>
          <w:kern w:val="0"/>
          <w:szCs w:val="20"/>
          <w14:ligatures w14:val="none"/>
        </w:rPr>
        <w:t xml:space="preserve"> </w:t>
      </w:r>
      <w:r w:rsidRPr="006F3CD0">
        <w:rPr>
          <w:rFonts w:ascii="Arial" w:eastAsia="Arial" w:hAnsi="Arial" w:cs="Arial"/>
          <w:b/>
          <w:bCs/>
          <w:spacing w:val="-2"/>
          <w:kern w:val="0"/>
          <w:szCs w:val="20"/>
          <w14:ligatures w14:val="none"/>
        </w:rPr>
        <w:t>TOPICS</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4,4</w:t>
      </w:r>
    </w:p>
    <w:p w14:paraId="40A41275" w14:textId="77777777" w:rsidR="006F3CD0" w:rsidRPr="006F3CD0" w:rsidRDefault="006F3CD0" w:rsidP="006F3CD0">
      <w:pPr>
        <w:widowControl w:val="0"/>
        <w:autoSpaceDE w:val="0"/>
        <w:autoSpaceDN w:val="0"/>
        <w:spacing w:before="57" w:line="276" w:lineRule="auto"/>
        <w:ind w:left="360" w:right="406"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Prerequisites: Junior standing and consent of the instructor based upon adequate preparation in chemistry, physics, and mathematics. A detailed study of an area of chemistry not normally covered in the regular chemistry course. Topics may include</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organic</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reaction</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mechanisms,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heterocyclic</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chemistry,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nuclear</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chemistry,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environmental</w:t>
      </w:r>
      <w:r w:rsidRPr="006F3CD0">
        <w:rPr>
          <w:rFonts w:ascii="Arial" w:eastAsia="Arial" w:hAnsi="Arial" w:cs="Arial"/>
          <w:spacing w:val="-5"/>
          <w:kern w:val="0"/>
          <w:sz w:val="18"/>
          <w:szCs w:val="18"/>
          <w14:ligatures w14:val="none"/>
        </w:rPr>
        <w:t xml:space="preserve"> </w:t>
      </w:r>
      <w:r w:rsidRPr="006F3CD0">
        <w:rPr>
          <w:rFonts w:ascii="Arial" w:eastAsia="Arial" w:hAnsi="Arial" w:cs="Arial"/>
          <w:kern w:val="0"/>
          <w:sz w:val="18"/>
          <w:szCs w:val="18"/>
          <w14:ligatures w14:val="none"/>
        </w:rPr>
        <w:t>chemistry.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May</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be</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repeated once for credit when a different topic is offered. On demand.</w:t>
      </w:r>
    </w:p>
    <w:p w14:paraId="7164DCC1" w14:textId="77777777" w:rsidR="006F3CD0" w:rsidRPr="006F3CD0" w:rsidRDefault="006F3CD0" w:rsidP="006F3CD0">
      <w:pPr>
        <w:widowControl w:val="0"/>
        <w:autoSpaceDE w:val="0"/>
        <w:autoSpaceDN w:val="0"/>
        <w:spacing w:line="276" w:lineRule="auto"/>
        <w:rPr>
          <w:rFonts w:ascii="Arial" w:eastAsia="Arial" w:hAnsi="Arial" w:cs="Arial"/>
          <w:kern w:val="0"/>
          <w:sz w:val="18"/>
          <w:szCs w:val="18"/>
          <w14:ligatures w14:val="none"/>
        </w:rPr>
        <w:sectPr w:rsidR="006F3CD0" w:rsidRPr="006F3CD0" w:rsidSect="006F3CD0">
          <w:headerReference w:type="default" r:id="rId14"/>
          <w:pgSz w:w="12240" w:h="15840"/>
          <w:pgMar w:top="1080" w:right="720" w:bottom="720" w:left="720" w:header="869" w:footer="0" w:gutter="0"/>
          <w:cols w:space="720"/>
        </w:sectPr>
      </w:pPr>
    </w:p>
    <w:p w14:paraId="4575D88A" w14:textId="77777777" w:rsidR="006F3CD0" w:rsidRPr="006F3CD0" w:rsidRDefault="006F3CD0" w:rsidP="006F3CD0">
      <w:pPr>
        <w:widowControl w:val="0"/>
        <w:tabs>
          <w:tab w:val="right" w:leader="dot" w:pos="10420"/>
        </w:tabs>
        <w:autoSpaceDE w:val="0"/>
        <w:autoSpaceDN w:val="0"/>
        <w:spacing w:before="232"/>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lastRenderedPageBreak/>
        <w:t>400.</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CHEMISTRY</w:t>
      </w:r>
      <w:r w:rsidRPr="006F3CD0">
        <w:rPr>
          <w:rFonts w:ascii="Arial" w:eastAsia="Arial" w:hAnsi="Arial" w:cs="Arial"/>
          <w:b/>
          <w:bCs/>
          <w:spacing w:val="-6"/>
          <w:kern w:val="0"/>
          <w:szCs w:val="20"/>
          <w14:ligatures w14:val="none"/>
        </w:rPr>
        <w:t xml:space="preserve"> </w:t>
      </w:r>
      <w:r w:rsidRPr="006F3CD0">
        <w:rPr>
          <w:rFonts w:ascii="Arial" w:eastAsia="Arial" w:hAnsi="Arial" w:cs="Arial"/>
          <w:b/>
          <w:bCs/>
          <w:spacing w:val="-2"/>
          <w:kern w:val="0"/>
          <w:szCs w:val="20"/>
          <w14:ligatures w14:val="none"/>
        </w:rPr>
        <w:t>INTERNSHIP</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1-</w:t>
      </w:r>
      <w:r w:rsidRPr="006F3CD0">
        <w:rPr>
          <w:rFonts w:ascii="Arial" w:eastAsia="Arial" w:hAnsi="Arial" w:cs="Arial"/>
          <w:b/>
          <w:bCs/>
          <w:spacing w:val="-2"/>
          <w:kern w:val="0"/>
          <w:szCs w:val="20"/>
          <w14:ligatures w14:val="none"/>
        </w:rPr>
        <w:t>4</w:t>
      </w:r>
    </w:p>
    <w:p w14:paraId="55010CDC" w14:textId="77777777" w:rsidR="006F3CD0" w:rsidRPr="006F3CD0" w:rsidRDefault="006F3CD0" w:rsidP="006F3CD0">
      <w:pPr>
        <w:widowControl w:val="0"/>
        <w:autoSpaceDE w:val="0"/>
        <w:autoSpaceDN w:val="0"/>
        <w:spacing w:before="55" w:line="276" w:lineRule="auto"/>
        <w:ind w:left="360" w:right="648"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Junior</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standing</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and recommendation</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of the Chemistry Department faculty.</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Work in an industrial or research laboratory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for</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minimum</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120</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hours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(3</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credit</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hours).</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A</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written</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oral</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report</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on</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the</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work</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conducted</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is</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required.</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Offered on demand.</w:t>
      </w:r>
    </w:p>
    <w:p w14:paraId="24572EE3" w14:textId="77777777" w:rsidR="006F3CD0" w:rsidRPr="006F3CD0" w:rsidRDefault="006F3CD0" w:rsidP="006F3CD0">
      <w:pPr>
        <w:widowControl w:val="0"/>
        <w:tabs>
          <w:tab w:val="right" w:leader="dot" w:pos="10430"/>
        </w:tabs>
        <w:autoSpaceDE w:val="0"/>
        <w:autoSpaceDN w:val="0"/>
        <w:spacing w:before="122"/>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491-496.</w:t>
      </w:r>
      <w:r w:rsidRPr="006F3CD0">
        <w:rPr>
          <w:rFonts w:ascii="Arial" w:eastAsia="Arial" w:hAnsi="Arial" w:cs="Arial"/>
          <w:b/>
          <w:bCs/>
          <w:spacing w:val="-12"/>
          <w:kern w:val="0"/>
          <w:szCs w:val="20"/>
          <w14:ligatures w14:val="none"/>
        </w:rPr>
        <w:t xml:space="preserve"> </w:t>
      </w:r>
      <w:r w:rsidRPr="006F3CD0">
        <w:rPr>
          <w:rFonts w:ascii="Arial" w:eastAsia="Arial" w:hAnsi="Arial" w:cs="Arial"/>
          <w:b/>
          <w:bCs/>
          <w:kern w:val="0"/>
          <w:szCs w:val="20"/>
          <w14:ligatures w14:val="none"/>
        </w:rPr>
        <w:t>INDEPENDENT</w:t>
      </w:r>
      <w:r w:rsidRPr="006F3CD0">
        <w:rPr>
          <w:rFonts w:ascii="Arial" w:eastAsia="Arial" w:hAnsi="Arial" w:cs="Arial"/>
          <w:b/>
          <w:bCs/>
          <w:spacing w:val="-9"/>
          <w:kern w:val="0"/>
          <w:szCs w:val="20"/>
          <w14:ligatures w14:val="none"/>
        </w:rPr>
        <w:t xml:space="preserve"> </w:t>
      </w:r>
      <w:r w:rsidRPr="006F3CD0">
        <w:rPr>
          <w:rFonts w:ascii="Arial" w:eastAsia="Arial" w:hAnsi="Arial" w:cs="Arial"/>
          <w:b/>
          <w:bCs/>
          <w:spacing w:val="-2"/>
          <w:kern w:val="0"/>
          <w:szCs w:val="20"/>
          <w14:ligatures w14:val="none"/>
        </w:rPr>
        <w:t>STUDY</w:t>
      </w:r>
      <w:r w:rsidRPr="006F3CD0">
        <w:rPr>
          <w:rFonts w:ascii="Arial" w:eastAsia="Arial" w:hAnsi="Arial" w:cs="Arial"/>
          <w:b/>
          <w:bCs/>
          <w:kern w:val="0"/>
          <w:szCs w:val="20"/>
          <w14:ligatures w14:val="none"/>
        </w:rPr>
        <w:tab/>
      </w:r>
      <w:r w:rsidRPr="006F3CD0">
        <w:rPr>
          <w:rFonts w:ascii="Arial" w:eastAsia="Arial" w:hAnsi="Arial" w:cs="Arial"/>
          <w:b/>
          <w:bCs/>
          <w:spacing w:val="-5"/>
          <w:kern w:val="0"/>
          <w:szCs w:val="20"/>
          <w14:ligatures w14:val="none"/>
        </w:rPr>
        <w:t>1-</w:t>
      </w:r>
      <w:r w:rsidRPr="006F3CD0">
        <w:rPr>
          <w:rFonts w:ascii="Arial" w:eastAsia="Arial" w:hAnsi="Arial" w:cs="Arial"/>
          <w:b/>
          <w:bCs/>
          <w:spacing w:val="-2"/>
          <w:kern w:val="0"/>
          <w:szCs w:val="20"/>
          <w14:ligatures w14:val="none"/>
        </w:rPr>
        <w:t>6</w:t>
      </w:r>
    </w:p>
    <w:p w14:paraId="3FAE8192" w14:textId="77777777" w:rsidR="006F3CD0" w:rsidRPr="006F3CD0" w:rsidRDefault="006F3CD0" w:rsidP="006F3CD0">
      <w:pPr>
        <w:widowControl w:val="0"/>
        <w:autoSpaceDE w:val="0"/>
        <w:autoSpaceDN w:val="0"/>
        <w:spacing w:before="57" w:line="276" w:lineRule="auto"/>
        <w:ind w:left="360" w:right="406" w:hanging="8"/>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Prerequisites: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Junior</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standing</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consent</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of</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the instructor</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based</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on</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adequate</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preparation</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in chemistry,</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physics,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and mathematics. Research on an assigned problem. A written report and an oral presentation of the work are required.</w:t>
      </w:r>
    </w:p>
    <w:p w14:paraId="24ADA657" w14:textId="509559A9" w:rsidR="006F3CD0" w:rsidRPr="006F3CD0" w:rsidRDefault="006F3CD0" w:rsidP="006F3CD0">
      <w:pPr>
        <w:widowControl w:val="0"/>
        <w:tabs>
          <w:tab w:val="left" w:leader="dot" w:pos="8730"/>
        </w:tabs>
        <w:autoSpaceDE w:val="0"/>
        <w:autoSpaceDN w:val="0"/>
        <w:spacing w:before="120"/>
        <w:ind w:left="360"/>
        <w:outlineLvl w:val="4"/>
        <w:rPr>
          <w:rFonts w:ascii="Arial" w:eastAsia="Arial" w:hAnsi="Arial" w:cs="Arial"/>
          <w:b/>
          <w:bCs/>
          <w:kern w:val="0"/>
          <w:szCs w:val="20"/>
          <w14:ligatures w14:val="none"/>
        </w:rPr>
      </w:pPr>
      <w:r w:rsidRPr="006F3CD0">
        <w:rPr>
          <w:rFonts w:ascii="Arial" w:eastAsia="Arial" w:hAnsi="Arial" w:cs="Arial"/>
          <w:b/>
          <w:bCs/>
          <w:kern w:val="0"/>
          <w:szCs w:val="20"/>
          <w14:ligatures w14:val="none"/>
        </w:rPr>
        <w:t>900.</w:t>
      </w:r>
      <w:r w:rsidRPr="006F3CD0">
        <w:rPr>
          <w:rFonts w:ascii="Arial" w:eastAsia="Arial" w:hAnsi="Arial" w:cs="Arial"/>
          <w:b/>
          <w:bCs/>
          <w:spacing w:val="-7"/>
          <w:kern w:val="0"/>
          <w:szCs w:val="20"/>
          <w14:ligatures w14:val="none"/>
        </w:rPr>
        <w:t xml:space="preserve"> </w:t>
      </w:r>
      <w:r w:rsidRPr="006F3CD0">
        <w:rPr>
          <w:rFonts w:ascii="Arial" w:eastAsia="Arial" w:hAnsi="Arial" w:cs="Arial"/>
          <w:b/>
          <w:bCs/>
          <w:kern w:val="0"/>
          <w:szCs w:val="20"/>
          <w14:ligatures w14:val="none"/>
        </w:rPr>
        <w:t>SENIOR</w:t>
      </w:r>
      <w:r w:rsidRPr="006F3CD0">
        <w:rPr>
          <w:rFonts w:ascii="Arial" w:eastAsia="Arial" w:hAnsi="Arial" w:cs="Arial"/>
          <w:b/>
          <w:bCs/>
          <w:spacing w:val="-3"/>
          <w:kern w:val="0"/>
          <w:szCs w:val="20"/>
          <w14:ligatures w14:val="none"/>
        </w:rPr>
        <w:t xml:space="preserve"> </w:t>
      </w:r>
      <w:r w:rsidRPr="006F3CD0">
        <w:rPr>
          <w:rFonts w:ascii="Arial" w:eastAsia="Arial" w:hAnsi="Arial" w:cs="Arial"/>
          <w:b/>
          <w:bCs/>
          <w:spacing w:val="-2"/>
          <w:kern w:val="0"/>
          <w:szCs w:val="20"/>
          <w14:ligatures w14:val="none"/>
        </w:rPr>
        <w:t>ASSESSMENT</w:t>
      </w:r>
      <w:r>
        <w:rPr>
          <w:rFonts w:ascii="Arial" w:eastAsia="Arial" w:hAnsi="Arial" w:cs="Arial"/>
          <w:b/>
          <w:bCs/>
          <w:spacing w:val="-2"/>
          <w:kern w:val="0"/>
          <w:szCs w:val="20"/>
          <w14:ligatures w14:val="none"/>
        </w:rPr>
        <w:tab/>
      </w:r>
      <w:r w:rsidRPr="006F3CD0">
        <w:rPr>
          <w:rFonts w:ascii="Arial" w:eastAsia="Arial" w:hAnsi="Arial" w:cs="Arial"/>
          <w:b/>
          <w:bCs/>
          <w:spacing w:val="-2"/>
          <w:kern w:val="0"/>
          <w:szCs w:val="20"/>
          <w14:ligatures w14:val="none"/>
        </w:rPr>
        <w:t>CR/NC</w:t>
      </w:r>
    </w:p>
    <w:p w14:paraId="34D32B74" w14:textId="77777777" w:rsidR="006F3CD0" w:rsidRPr="006F3CD0" w:rsidRDefault="006F3CD0" w:rsidP="006F3CD0">
      <w:pPr>
        <w:widowControl w:val="0"/>
        <w:autoSpaceDE w:val="0"/>
        <w:autoSpaceDN w:val="0"/>
        <w:spacing w:before="58"/>
        <w:ind w:left="352"/>
        <w:rPr>
          <w:rFonts w:ascii="Arial" w:eastAsia="Arial" w:hAnsi="Arial" w:cs="Arial"/>
          <w:kern w:val="0"/>
          <w:sz w:val="18"/>
          <w:szCs w:val="18"/>
          <w14:ligatures w14:val="none"/>
        </w:rPr>
      </w:pPr>
      <w:r w:rsidRPr="006F3CD0">
        <w:rPr>
          <w:rFonts w:ascii="Arial" w:eastAsia="Arial" w:hAnsi="Arial" w:cs="Arial"/>
          <w:kern w:val="0"/>
          <w:sz w:val="18"/>
          <w:szCs w:val="18"/>
          <w14:ligatures w14:val="none"/>
        </w:rPr>
        <w:t>Chemistry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and</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Biochemistry</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majors</w:t>
      </w:r>
      <w:r w:rsidRPr="006F3CD0">
        <w:rPr>
          <w:rFonts w:ascii="Arial" w:eastAsia="Arial" w:hAnsi="Arial" w:cs="Arial"/>
          <w:spacing w:val="-3"/>
          <w:kern w:val="0"/>
          <w:sz w:val="18"/>
          <w:szCs w:val="18"/>
          <w14:ligatures w14:val="none"/>
        </w:rPr>
        <w:t xml:space="preserve"> </w:t>
      </w:r>
      <w:r w:rsidRPr="006F3CD0">
        <w:rPr>
          <w:rFonts w:ascii="Arial" w:eastAsia="Arial" w:hAnsi="Arial" w:cs="Arial"/>
          <w:kern w:val="0"/>
          <w:sz w:val="18"/>
          <w:szCs w:val="18"/>
          <w14:ligatures w14:val="none"/>
        </w:rPr>
        <w:t>must</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take</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an</w:t>
      </w:r>
      <w:r w:rsidRPr="006F3CD0">
        <w:rPr>
          <w:rFonts w:ascii="Arial" w:eastAsia="Arial" w:hAnsi="Arial" w:cs="Arial"/>
          <w:spacing w:val="-4"/>
          <w:kern w:val="0"/>
          <w:sz w:val="18"/>
          <w:szCs w:val="18"/>
          <w14:ligatures w14:val="none"/>
        </w:rPr>
        <w:t xml:space="preserve"> </w:t>
      </w:r>
      <w:r w:rsidRPr="006F3CD0">
        <w:rPr>
          <w:rFonts w:ascii="Arial" w:eastAsia="Arial" w:hAnsi="Arial" w:cs="Arial"/>
          <w:kern w:val="0"/>
          <w:sz w:val="18"/>
          <w:szCs w:val="18"/>
          <w14:ligatures w14:val="none"/>
        </w:rPr>
        <w:t>assessment</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exam</w:t>
      </w:r>
      <w:r w:rsidRPr="006F3CD0">
        <w:rPr>
          <w:rFonts w:ascii="Arial" w:eastAsia="Arial" w:hAnsi="Arial" w:cs="Arial"/>
          <w:spacing w:val="-1"/>
          <w:kern w:val="0"/>
          <w:sz w:val="18"/>
          <w:szCs w:val="18"/>
          <w14:ligatures w14:val="none"/>
        </w:rPr>
        <w:t xml:space="preserve"> </w:t>
      </w:r>
      <w:r w:rsidRPr="006F3CD0">
        <w:rPr>
          <w:rFonts w:ascii="Arial" w:eastAsia="Arial" w:hAnsi="Arial" w:cs="Arial"/>
          <w:kern w:val="0"/>
          <w:sz w:val="18"/>
          <w:szCs w:val="18"/>
          <w14:ligatures w14:val="none"/>
        </w:rPr>
        <w:t>prior</w:t>
      </w:r>
      <w:r w:rsidRPr="006F3CD0">
        <w:rPr>
          <w:rFonts w:ascii="Arial" w:eastAsia="Arial" w:hAnsi="Arial" w:cs="Arial"/>
          <w:spacing w:val="-2"/>
          <w:kern w:val="0"/>
          <w:sz w:val="18"/>
          <w:szCs w:val="18"/>
          <w14:ligatures w14:val="none"/>
        </w:rPr>
        <w:t xml:space="preserve"> </w:t>
      </w:r>
      <w:r w:rsidRPr="006F3CD0">
        <w:rPr>
          <w:rFonts w:ascii="Arial" w:eastAsia="Arial" w:hAnsi="Arial" w:cs="Arial"/>
          <w:kern w:val="0"/>
          <w:sz w:val="18"/>
          <w:szCs w:val="18"/>
          <w14:ligatures w14:val="none"/>
        </w:rPr>
        <w:t xml:space="preserve">to </w:t>
      </w:r>
      <w:r w:rsidRPr="006F3CD0">
        <w:rPr>
          <w:rFonts w:ascii="Arial" w:eastAsia="Arial" w:hAnsi="Arial" w:cs="Arial"/>
          <w:spacing w:val="-2"/>
          <w:kern w:val="0"/>
          <w:sz w:val="18"/>
          <w:szCs w:val="18"/>
          <w14:ligatures w14:val="none"/>
        </w:rPr>
        <w:t>graduation.</w:t>
      </w:r>
    </w:p>
    <w:p w14:paraId="61F81256" w14:textId="77777777" w:rsidR="00F8344B" w:rsidRDefault="00F8344B" w:rsidP="00CF3AEF">
      <w:pPr>
        <w:widowControl w:val="0"/>
        <w:autoSpaceDE w:val="0"/>
        <w:autoSpaceDN w:val="0"/>
        <w:spacing w:before="58" w:line="276" w:lineRule="auto"/>
        <w:ind w:right="406"/>
        <w:rPr>
          <w:rFonts w:ascii="Arial" w:eastAsia="Arial" w:hAnsi="Arial" w:cs="Arial"/>
          <w:kern w:val="0"/>
          <w:sz w:val="18"/>
          <w:szCs w:val="18"/>
          <w14:ligatures w14:val="none"/>
        </w:rPr>
      </w:pPr>
    </w:p>
    <w:p w14:paraId="44BB7FF9" w14:textId="77777777" w:rsidR="00F8344B" w:rsidRDefault="00F8344B" w:rsidP="00CF3AEF">
      <w:pPr>
        <w:widowControl w:val="0"/>
        <w:autoSpaceDE w:val="0"/>
        <w:autoSpaceDN w:val="0"/>
        <w:spacing w:before="58" w:line="276" w:lineRule="auto"/>
        <w:ind w:right="406"/>
        <w:rPr>
          <w:rFonts w:ascii="Arial" w:eastAsia="Arial" w:hAnsi="Arial" w:cs="Arial"/>
          <w:kern w:val="0"/>
          <w:sz w:val="18"/>
          <w:szCs w:val="18"/>
          <w14:ligatures w14:val="none"/>
        </w:rPr>
      </w:pPr>
    </w:p>
    <w:p w14:paraId="13D7AAAA" w14:textId="77777777" w:rsidR="00F8344B" w:rsidRDefault="00F8344B" w:rsidP="00CF3AEF">
      <w:pPr>
        <w:widowControl w:val="0"/>
        <w:autoSpaceDE w:val="0"/>
        <w:autoSpaceDN w:val="0"/>
        <w:spacing w:before="58" w:line="276" w:lineRule="auto"/>
        <w:ind w:right="406"/>
        <w:rPr>
          <w:rFonts w:ascii="Arial" w:eastAsia="Arial" w:hAnsi="Arial" w:cs="Arial"/>
          <w:kern w:val="0"/>
          <w:sz w:val="18"/>
          <w:szCs w:val="18"/>
          <w14:ligatures w14:val="none"/>
        </w:rPr>
      </w:pPr>
    </w:p>
    <w:p w14:paraId="58596663" w14:textId="77777777" w:rsidR="00CF3AEF" w:rsidRPr="00DA385E" w:rsidRDefault="00CF3AEF" w:rsidP="00DA385E">
      <w:pPr>
        <w:spacing w:line="276" w:lineRule="auto"/>
        <w:rPr>
          <w:rFonts w:ascii="Arial" w:hAnsi="Arial" w:cs="Arial"/>
          <w:color w:val="000000" w:themeColor="text1"/>
          <w:sz w:val="18"/>
          <w:szCs w:val="18"/>
        </w:rPr>
      </w:pPr>
    </w:p>
    <w:p w14:paraId="199351C3" w14:textId="77777777" w:rsidR="00DA385E" w:rsidRPr="00DA385E" w:rsidRDefault="00DA385E" w:rsidP="00DA385E">
      <w:pPr>
        <w:spacing w:line="276" w:lineRule="auto"/>
        <w:rPr>
          <w:rFonts w:ascii="Arial" w:hAnsi="Arial" w:cs="Arial"/>
          <w:color w:val="000000" w:themeColor="text1"/>
          <w:sz w:val="18"/>
          <w:szCs w:val="18"/>
        </w:rPr>
      </w:pPr>
    </w:p>
    <w:sectPr w:rsidR="00DA385E" w:rsidRPr="00DA385E" w:rsidSect="00E55731">
      <w:headerReference w:type="even" r:id="rId15"/>
      <w:headerReference w:type="default" r:id="rId16"/>
      <w:footerReference w:type="even" r:id="rId17"/>
      <w:footerReference w:type="default" r:id="rId18"/>
      <w:headerReference w:type="first" r:id="rId19"/>
      <w:footerReference w:type="first" r:id="rId20"/>
      <w:pgSz w:w="12240" w:h="15840"/>
      <w:pgMar w:top="99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5A528" w14:textId="77777777" w:rsidR="0070328B" w:rsidRDefault="0070328B" w:rsidP="0070328B">
      <w:r>
        <w:separator/>
      </w:r>
    </w:p>
  </w:endnote>
  <w:endnote w:type="continuationSeparator" w:id="0">
    <w:p w14:paraId="56D16EB9" w14:textId="77777777" w:rsidR="0070328B" w:rsidRDefault="0070328B" w:rsidP="00703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Helvetica LT Std Light">
    <w:altName w:val="Arial"/>
    <w:panose1 w:val="020B0303020202020204"/>
    <w:charset w:val="00"/>
    <w:family w:val="swiss"/>
    <w:notTrueType/>
    <w:pitch w:val="variable"/>
    <w:sig w:usb0="800000AF" w:usb1="4000204A" w:usb2="00000000" w:usb3="00000000" w:csb0="00000001" w:csb1="00000000"/>
  </w:font>
  <w:font w:name="Arial Nova Light">
    <w:altName w:val="Arial Nova Light"/>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Helvetica LT Std Black">
    <w:panose1 w:val="020B0904030502020204"/>
    <w:charset w:val="00"/>
    <w:family w:val="swiss"/>
    <w:notTrueType/>
    <w:pitch w:val="variable"/>
    <w:sig w:usb0="800000AF" w:usb1="4000204A" w:usb2="00000000" w:usb3="00000000" w:csb0="00000001" w:csb1="00000000"/>
  </w:font>
  <w:font w:name="Helvetica LT Std">
    <w:panose1 w:val="020B0504020202020204"/>
    <w:charset w:val="00"/>
    <w:family w:val="swiss"/>
    <w:notTrueType/>
    <w:pitch w:val="variable"/>
    <w:sig w:usb0="800002AF" w:usb1="50002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00134708" w14:paraId="47164E2F" w14:textId="77777777" w:rsidTr="00791540">
      <w:trPr>
        <w:trHeight w:val="300"/>
      </w:trPr>
      <w:tc>
        <w:tcPr>
          <w:tcW w:w="3360" w:type="dxa"/>
        </w:tcPr>
        <w:p w14:paraId="0233E150" w14:textId="77777777" w:rsidR="00B14552" w:rsidRDefault="00B14552" w:rsidP="00791540">
          <w:pPr>
            <w:pStyle w:val="Header"/>
            <w:ind w:left="-115"/>
          </w:pPr>
        </w:p>
      </w:tc>
      <w:tc>
        <w:tcPr>
          <w:tcW w:w="3360" w:type="dxa"/>
        </w:tcPr>
        <w:p w14:paraId="1B57751C" w14:textId="77777777" w:rsidR="00B14552" w:rsidRDefault="00B14552" w:rsidP="00791540">
          <w:pPr>
            <w:pStyle w:val="Header"/>
            <w:jc w:val="center"/>
          </w:pPr>
        </w:p>
      </w:tc>
      <w:tc>
        <w:tcPr>
          <w:tcW w:w="3360" w:type="dxa"/>
        </w:tcPr>
        <w:p w14:paraId="05346BC0" w14:textId="77777777" w:rsidR="00B14552" w:rsidRDefault="00B14552" w:rsidP="00791540">
          <w:pPr>
            <w:pStyle w:val="Header"/>
            <w:ind w:right="-115"/>
            <w:jc w:val="right"/>
          </w:pPr>
        </w:p>
      </w:tc>
    </w:tr>
  </w:tbl>
  <w:p w14:paraId="3DC24C13" w14:textId="77777777" w:rsidR="00B14552" w:rsidRDefault="00B14552" w:rsidP="007915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00134708" w14:paraId="65F63136" w14:textId="77777777" w:rsidTr="0098566F">
      <w:trPr>
        <w:trHeight w:val="300"/>
      </w:trPr>
      <w:tc>
        <w:tcPr>
          <w:tcW w:w="3360" w:type="dxa"/>
        </w:tcPr>
        <w:p w14:paraId="6466498F" w14:textId="77777777" w:rsidR="00B14552" w:rsidRDefault="00B14552" w:rsidP="0098566F">
          <w:pPr>
            <w:pStyle w:val="Header"/>
            <w:ind w:left="-115"/>
          </w:pPr>
        </w:p>
      </w:tc>
      <w:tc>
        <w:tcPr>
          <w:tcW w:w="3360" w:type="dxa"/>
        </w:tcPr>
        <w:p w14:paraId="4320F09B" w14:textId="77777777" w:rsidR="00B14552" w:rsidRDefault="00B14552" w:rsidP="0098566F">
          <w:pPr>
            <w:pStyle w:val="Header"/>
            <w:jc w:val="center"/>
          </w:pPr>
        </w:p>
      </w:tc>
      <w:tc>
        <w:tcPr>
          <w:tcW w:w="3360" w:type="dxa"/>
        </w:tcPr>
        <w:p w14:paraId="61BB353C" w14:textId="77777777" w:rsidR="00B14552" w:rsidRDefault="00B14552" w:rsidP="0098566F">
          <w:pPr>
            <w:pStyle w:val="Header"/>
            <w:ind w:right="-115"/>
            <w:jc w:val="right"/>
          </w:pPr>
        </w:p>
      </w:tc>
    </w:tr>
  </w:tbl>
  <w:p w14:paraId="30CACC78" w14:textId="77777777" w:rsidR="00B14552" w:rsidRDefault="00B14552" w:rsidP="009856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3572" w14:textId="77777777" w:rsidR="0070328B" w:rsidRDefault="007032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DBB6B" w14:textId="77777777" w:rsidR="0070328B" w:rsidRDefault="0070328B" w:rsidP="0070328B">
      <w:r>
        <w:separator/>
      </w:r>
    </w:p>
  </w:footnote>
  <w:footnote w:type="continuationSeparator" w:id="0">
    <w:p w14:paraId="00654B92" w14:textId="77777777" w:rsidR="0070328B" w:rsidRDefault="0070328B" w:rsidP="00703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0504098"/>
      <w:docPartObj>
        <w:docPartGallery w:val="Page Numbers (Top of Page)"/>
        <w:docPartUnique/>
      </w:docPartObj>
    </w:sdtPr>
    <w:sdtEndPr>
      <w:rPr>
        <w:rFonts w:ascii="Helvetica" w:hAnsi="Helvetica" w:cs="Helvetica"/>
        <w:color w:val="7F7F7F"/>
      </w:rPr>
    </w:sdtEndPr>
    <w:sdtContent>
      <w:p w14:paraId="6E0B329A" w14:textId="77777777" w:rsidR="006F3CD0" w:rsidRPr="00E43D07" w:rsidRDefault="006F3CD0" w:rsidP="006F3CD0">
        <w:pPr>
          <w:pStyle w:val="Header"/>
          <w:pBdr>
            <w:bottom w:val="single" w:sz="4" w:space="1" w:color="D9D9D9"/>
          </w:pBdr>
          <w:rPr>
            <w:rFonts w:ascii="Helvetica" w:hAnsi="Helvetica" w:cs="Helvetica"/>
            <w:b/>
            <w:bCs/>
          </w:rPr>
        </w:pPr>
        <w:r w:rsidRPr="008279AE">
          <w:rPr>
            <w:rFonts w:ascii="Helvetica" w:hAnsi="Helvetica" w:cs="Helvetica"/>
          </w:rPr>
          <w:t xml:space="preserve">Centenary College of Louisiana                                                                                                 </w:t>
        </w:r>
        <w:r>
          <w:rPr>
            <w:rFonts w:ascii="Helvetica" w:hAnsi="Helvetica" w:cs="Helvetica"/>
          </w:rPr>
          <w:t xml:space="preserve">                 </w:t>
        </w:r>
        <w:r w:rsidRPr="008279AE">
          <w:rPr>
            <w:rFonts w:ascii="Helvetica" w:hAnsi="Helvetica" w:cs="Helvetica"/>
          </w:rPr>
          <w:t xml:space="preserve"> </w:t>
        </w:r>
        <w:r>
          <w:rPr>
            <w:rFonts w:ascii="Helvetica" w:hAnsi="Helvetica" w:cs="Helvetica"/>
          </w:rPr>
          <w:t xml:space="preserve"> </w:t>
        </w:r>
        <w:r w:rsidRPr="008279AE">
          <w:rPr>
            <w:rFonts w:ascii="Helvetica" w:hAnsi="Helvetica" w:cs="Helvetica"/>
          </w:rPr>
          <w:t>CHEMISTRY |</w:t>
        </w:r>
        <w:r>
          <w:rPr>
            <w:rFonts w:ascii="Helvetica" w:hAnsi="Helvetica" w:cs="Helvetica"/>
          </w:rPr>
          <w:t xml:space="preserve"> </w:t>
        </w:r>
        <w:r w:rsidRPr="009C42B7">
          <w:rPr>
            <w:rFonts w:ascii="Helvetica" w:hAnsi="Helvetica" w:cs="Helvetica"/>
            <w:b/>
            <w:bCs/>
          </w:rPr>
          <w:fldChar w:fldCharType="begin"/>
        </w:r>
        <w:r w:rsidRPr="009C42B7">
          <w:rPr>
            <w:rFonts w:ascii="Helvetica" w:hAnsi="Helvetica" w:cs="Helvetica"/>
            <w:b/>
            <w:bCs/>
          </w:rPr>
          <w:instrText xml:space="preserve"> PAGE   \* MERGEFORMAT </w:instrText>
        </w:r>
        <w:r w:rsidRPr="009C42B7">
          <w:rPr>
            <w:rFonts w:ascii="Helvetica" w:hAnsi="Helvetica" w:cs="Helvetica"/>
            <w:b/>
            <w:bCs/>
          </w:rPr>
          <w:fldChar w:fldCharType="separate"/>
        </w:r>
        <w:r w:rsidRPr="009C42B7">
          <w:rPr>
            <w:rFonts w:ascii="Helvetica" w:hAnsi="Helvetica" w:cs="Helvetica"/>
            <w:b/>
            <w:bCs/>
            <w:noProof/>
          </w:rPr>
          <w:t>2</w:t>
        </w:r>
        <w:r w:rsidRPr="009C42B7">
          <w:rPr>
            <w:rFonts w:ascii="Helvetica" w:hAnsi="Helvetica" w:cs="Helvetica"/>
            <w:b/>
            <w:bCs/>
            <w:noProof/>
          </w:rPr>
          <w:fldChar w:fldCharType="end"/>
        </w:r>
        <w:r w:rsidRPr="00E43D07">
          <w:rPr>
            <w:rFonts w:ascii="Helvetica" w:hAnsi="Helvetica" w:cs="Helvetica"/>
            <w:b/>
            <w:bCs/>
          </w:rPr>
          <w:t xml:space="preserve"> </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Helvetica" w:hAnsi="Helvetica" w:cs="Helvetica"/>
        <w:sz w:val="18"/>
        <w:szCs w:val="18"/>
      </w:rPr>
      <w:id w:val="-1351015818"/>
      <w:docPartObj>
        <w:docPartGallery w:val="Page Numbers (Top of Page)"/>
        <w:docPartUnique/>
      </w:docPartObj>
    </w:sdtPr>
    <w:sdtEndPr>
      <w:rPr>
        <w:color w:val="7F7F7F"/>
        <w:spacing w:val="60"/>
      </w:rPr>
    </w:sdtEndPr>
    <w:sdtContent>
      <w:p w14:paraId="705959B6" w14:textId="77777777" w:rsidR="00B14552" w:rsidRPr="004B7276" w:rsidRDefault="00B14552" w:rsidP="006F3CD0">
        <w:pPr>
          <w:pStyle w:val="Header"/>
          <w:pBdr>
            <w:bottom w:val="single" w:sz="4" w:space="1" w:color="D9D9D9"/>
          </w:pBdr>
          <w:tabs>
            <w:tab w:val="clear" w:pos="4680"/>
            <w:tab w:val="clear" w:pos="9360"/>
            <w:tab w:val="left" w:pos="7560"/>
          </w:tabs>
          <w:rPr>
            <w:rFonts w:ascii="Helvetica" w:hAnsi="Helvetica" w:cs="Helvetica"/>
            <w:b/>
            <w:bCs/>
            <w:sz w:val="18"/>
          </w:rPr>
        </w:pPr>
        <w:r w:rsidRPr="004B7276">
          <w:rPr>
            <w:rFonts w:ascii="Helvetica" w:hAnsi="Helvetica" w:cs="Helvetica"/>
            <w:sz w:val="18"/>
          </w:rPr>
          <w:fldChar w:fldCharType="begin"/>
        </w:r>
        <w:r w:rsidRPr="004B7276">
          <w:rPr>
            <w:rFonts w:ascii="Helvetica" w:hAnsi="Helvetica" w:cs="Helvetica"/>
            <w:sz w:val="18"/>
          </w:rPr>
          <w:instrText xml:space="preserve"> PAGE   \* MERGEFORMAT </w:instrText>
        </w:r>
        <w:r w:rsidRPr="004B7276">
          <w:rPr>
            <w:rFonts w:ascii="Helvetica" w:hAnsi="Helvetica" w:cs="Helvetica"/>
            <w:sz w:val="18"/>
          </w:rPr>
          <w:fldChar w:fldCharType="separate"/>
        </w:r>
        <w:r>
          <w:rPr>
            <w:rFonts w:ascii="Helvetica" w:hAnsi="Helvetica" w:cs="Helvetica"/>
            <w:sz w:val="18"/>
          </w:rPr>
          <w:t>12</w:t>
        </w:r>
        <w:r w:rsidRPr="004B7276">
          <w:rPr>
            <w:rFonts w:ascii="Helvetica" w:hAnsi="Helvetica" w:cs="Helvetica"/>
            <w:b/>
            <w:bCs/>
            <w:noProof/>
            <w:sz w:val="18"/>
          </w:rPr>
          <w:fldChar w:fldCharType="end"/>
        </w:r>
        <w:r w:rsidRPr="004B7276">
          <w:rPr>
            <w:rFonts w:ascii="Helvetica" w:hAnsi="Helvetica" w:cs="Helvetica"/>
            <w:b/>
            <w:bCs/>
            <w:sz w:val="18"/>
          </w:rPr>
          <w:t xml:space="preserve"> |</w:t>
        </w:r>
        <w:r w:rsidRPr="006F3CD0">
          <w:rPr>
            <w:rFonts w:ascii="Helvetica" w:hAnsi="Helvetica" w:cs="Helvetica"/>
            <w:color w:val="7F7F7F"/>
            <w:sz w:val="18"/>
          </w:rPr>
          <w:t xml:space="preserve"> CHEMISTRY</w:t>
        </w:r>
        <w:r w:rsidRPr="006F3CD0">
          <w:rPr>
            <w:rFonts w:ascii="Helvetica" w:hAnsi="Helvetica" w:cs="Helvetica"/>
            <w:color w:val="7F7F7F"/>
            <w:sz w:val="18"/>
          </w:rPr>
          <w:tab/>
        </w:r>
        <w:r w:rsidRPr="006F3CD0">
          <w:rPr>
            <w:rFonts w:ascii="Helvetica" w:hAnsi="Helvetica" w:cs="Helvetica"/>
            <w:color w:val="7F7F7F"/>
            <w:sz w:val="18"/>
          </w:rPr>
          <w:t>Centenary College of Louisiana</w:t>
        </w:r>
        <w:r w:rsidRPr="004B7276">
          <w:rPr>
            <w:rFonts w:ascii="Helvetica" w:hAnsi="Helvetica" w:cs="Helvetica"/>
            <w:sz w:val="18"/>
          </w:rPr>
          <w:t xml:space="preserve"> </w:t>
        </w:r>
        <w:r>
          <w:rPr>
            <w:rFonts w:ascii="Helvetica" w:hAnsi="Helvetica" w:cs="Helvetica"/>
            <w:sz w:val="18"/>
          </w:rPr>
          <w:t xml:space="preserve">                                                                                                               </w:t>
        </w:r>
        <w:r w:rsidRPr="006F3CD0">
          <w:rPr>
            <w:rFonts w:ascii="Helvetica" w:hAnsi="Helvetica" w:cs="Helvetica"/>
            <w:color w:val="7F7F7F"/>
            <w:sz w:val="18"/>
          </w:rPr>
          <w:t xml:space="preserve">    </w:t>
        </w:r>
      </w:p>
    </w:sdtContent>
  </w:sdt>
  <w:p w14:paraId="2ED38B49" w14:textId="77777777" w:rsidR="00B14552" w:rsidRDefault="00B145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Helvetica" w:hAnsi="Helvetica" w:cs="Helvetica"/>
        <w:sz w:val="18"/>
        <w:szCs w:val="18"/>
      </w:rPr>
      <w:id w:val="-249201171"/>
      <w:docPartObj>
        <w:docPartGallery w:val="Page Numbers (Top of Page)"/>
        <w:docPartUnique/>
      </w:docPartObj>
    </w:sdtPr>
    <w:sdtEndPr>
      <w:rPr>
        <w:rFonts w:ascii="Arial" w:hAnsi="Arial" w:cs="Arial"/>
        <w:color w:val="7F7F7F"/>
        <w:spacing w:val="60"/>
        <w:sz w:val="20"/>
        <w:szCs w:val="20"/>
      </w:rPr>
    </w:sdtEndPr>
    <w:sdtContent>
      <w:p w14:paraId="20F96587" w14:textId="2505FDAC" w:rsidR="00B14552" w:rsidRDefault="00B14552" w:rsidP="006F3CD0">
        <w:pPr>
          <w:pStyle w:val="Header"/>
          <w:pBdr>
            <w:bottom w:val="single" w:sz="4" w:space="1" w:color="D9D9D9"/>
          </w:pBdr>
          <w:tabs>
            <w:tab w:val="clear" w:pos="4680"/>
          </w:tabs>
          <w:rPr>
            <w:b/>
            <w:bCs/>
          </w:rPr>
        </w:pPr>
        <w:r w:rsidRPr="006F3CD0">
          <w:rPr>
            <w:rFonts w:ascii="Helvetica" w:hAnsi="Helvetica" w:cs="Helvetica"/>
            <w:color w:val="7F7F7F"/>
            <w:sz w:val="18"/>
          </w:rPr>
          <w:t>Centenary College of Louisiana</w:t>
        </w:r>
        <w:r w:rsidRPr="00457C72">
          <w:rPr>
            <w:rFonts w:ascii="Helvetica" w:hAnsi="Helvetica" w:cs="Helvetica"/>
            <w:sz w:val="18"/>
          </w:rPr>
          <w:t xml:space="preserve"> </w:t>
        </w:r>
        <w:r>
          <w:rPr>
            <w:rFonts w:ascii="Helvetica" w:hAnsi="Helvetica" w:cs="Helvetica"/>
            <w:sz w:val="18"/>
          </w:rPr>
          <w:t xml:space="preserve">                                                                                                         </w:t>
        </w:r>
        <w:r w:rsidR="0070328B">
          <w:rPr>
            <w:rFonts w:ascii="Helvetica" w:hAnsi="Helvetica" w:cs="Helvetica"/>
            <w:sz w:val="18"/>
          </w:rPr>
          <w:t xml:space="preserve"> </w:t>
        </w:r>
        <w:r>
          <w:rPr>
            <w:rFonts w:ascii="Helvetica" w:hAnsi="Helvetica" w:cs="Helvetica"/>
            <w:sz w:val="18"/>
          </w:rPr>
          <w:t xml:space="preserve">   </w:t>
        </w:r>
        <w:r w:rsidRPr="006F3CD0">
          <w:rPr>
            <w:rFonts w:ascii="Helvetica" w:hAnsi="Helvetica" w:cs="Helvetica"/>
            <w:color w:val="7F7F7F"/>
            <w:sz w:val="18"/>
          </w:rPr>
          <w:t xml:space="preserve">CHEMISTRY </w:t>
        </w:r>
        <w:r w:rsidRPr="006F3CD0">
          <w:rPr>
            <w:rFonts w:ascii="Helvetica" w:hAnsi="Helvetica" w:cs="Helvetica"/>
            <w:color w:val="7F7F7F"/>
            <w:sz w:val="18"/>
          </w:rPr>
          <w:t xml:space="preserve">| </w:t>
        </w:r>
        <w:r w:rsidRPr="00457C72">
          <w:rPr>
            <w:rFonts w:ascii="Helvetica" w:hAnsi="Helvetica" w:cs="Helvetica"/>
            <w:sz w:val="18"/>
          </w:rPr>
          <w:fldChar w:fldCharType="begin"/>
        </w:r>
        <w:r w:rsidRPr="00457C72">
          <w:rPr>
            <w:rFonts w:ascii="Helvetica" w:hAnsi="Helvetica" w:cs="Helvetica"/>
            <w:sz w:val="18"/>
          </w:rPr>
          <w:instrText xml:space="preserve"> PAGE   \* MERGEFORMAT </w:instrText>
        </w:r>
        <w:r w:rsidRPr="00457C72">
          <w:rPr>
            <w:rFonts w:ascii="Helvetica" w:hAnsi="Helvetica" w:cs="Helvetica"/>
            <w:sz w:val="18"/>
          </w:rPr>
          <w:fldChar w:fldCharType="separate"/>
        </w:r>
        <w:r>
          <w:rPr>
            <w:rFonts w:ascii="Helvetica" w:hAnsi="Helvetica" w:cs="Helvetica"/>
            <w:sz w:val="18"/>
          </w:rPr>
          <w:t>81</w:t>
        </w:r>
        <w:r w:rsidRPr="00457C72">
          <w:rPr>
            <w:rFonts w:ascii="Helvetica" w:hAnsi="Helvetica" w:cs="Helvetica"/>
            <w:b/>
            <w:bCs/>
            <w:noProof/>
            <w:sz w:val="18"/>
          </w:rPr>
          <w:fldChar w:fldCharType="end"/>
        </w:r>
        <w:r w:rsidRPr="00457C72">
          <w:rPr>
            <w:rFonts w:ascii="Helvetica" w:hAnsi="Helvetica" w:cs="Helvetica"/>
            <w:b/>
            <w:bCs/>
            <w:sz w:val="18"/>
          </w:rPr>
          <w:t xml:space="preserve"> </w:t>
        </w:r>
        <w:r w:rsidRPr="006F3CD0">
          <w:rPr>
            <w:rFonts w:ascii="Helvetica" w:hAnsi="Helvetica" w:cs="Helvetica"/>
            <w:color w:val="7F7F7F"/>
            <w:sz w:val="18"/>
          </w:rPr>
          <w:t xml:space="preserve">                                                                                                            </w:t>
        </w:r>
      </w:p>
    </w:sdtContent>
  </w:sdt>
  <w:p w14:paraId="1AB8B2B4" w14:textId="77777777" w:rsidR="00B14552" w:rsidRDefault="00B145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BC694" w14:textId="77777777" w:rsidR="0070328B" w:rsidRDefault="007032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486B"/>
    <w:multiLevelType w:val="hybridMultilevel"/>
    <w:tmpl w:val="D2F6A6F6"/>
    <w:lvl w:ilvl="0" w:tplc="A7DE76A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DA088"/>
    <w:multiLevelType w:val="hybridMultilevel"/>
    <w:tmpl w:val="FFFFFFFF"/>
    <w:lvl w:ilvl="0" w:tplc="A90A9A1A">
      <w:start w:val="1"/>
      <w:numFmt w:val="lowerLetter"/>
      <w:lvlText w:val="%1."/>
      <w:lvlJc w:val="left"/>
      <w:pPr>
        <w:ind w:left="720" w:hanging="360"/>
      </w:pPr>
    </w:lvl>
    <w:lvl w:ilvl="1" w:tplc="6F2A223E">
      <w:start w:val="1"/>
      <w:numFmt w:val="lowerLetter"/>
      <w:lvlText w:val="%2."/>
      <w:lvlJc w:val="left"/>
      <w:pPr>
        <w:ind w:left="1440" w:hanging="360"/>
      </w:pPr>
    </w:lvl>
    <w:lvl w:ilvl="2" w:tplc="0E5C28D6">
      <w:start w:val="1"/>
      <w:numFmt w:val="lowerRoman"/>
      <w:lvlText w:val="%3."/>
      <w:lvlJc w:val="right"/>
      <w:pPr>
        <w:ind w:left="2160" w:hanging="180"/>
      </w:pPr>
    </w:lvl>
    <w:lvl w:ilvl="3" w:tplc="F726F4D8">
      <w:start w:val="1"/>
      <w:numFmt w:val="decimal"/>
      <w:lvlText w:val="%4."/>
      <w:lvlJc w:val="left"/>
      <w:pPr>
        <w:ind w:left="2880" w:hanging="360"/>
      </w:pPr>
    </w:lvl>
    <w:lvl w:ilvl="4" w:tplc="CB421854">
      <w:start w:val="1"/>
      <w:numFmt w:val="lowerLetter"/>
      <w:lvlText w:val="%5."/>
      <w:lvlJc w:val="left"/>
      <w:pPr>
        <w:ind w:left="3600" w:hanging="360"/>
      </w:pPr>
    </w:lvl>
    <w:lvl w:ilvl="5" w:tplc="904A0B9E">
      <w:start w:val="1"/>
      <w:numFmt w:val="lowerRoman"/>
      <w:lvlText w:val="%6."/>
      <w:lvlJc w:val="right"/>
      <w:pPr>
        <w:ind w:left="4320" w:hanging="180"/>
      </w:pPr>
    </w:lvl>
    <w:lvl w:ilvl="6" w:tplc="24A2CEBC">
      <w:start w:val="1"/>
      <w:numFmt w:val="decimal"/>
      <w:lvlText w:val="%7."/>
      <w:lvlJc w:val="left"/>
      <w:pPr>
        <w:ind w:left="5040" w:hanging="360"/>
      </w:pPr>
    </w:lvl>
    <w:lvl w:ilvl="7" w:tplc="C24C8DAA">
      <w:start w:val="1"/>
      <w:numFmt w:val="lowerLetter"/>
      <w:lvlText w:val="%8."/>
      <w:lvlJc w:val="left"/>
      <w:pPr>
        <w:ind w:left="5760" w:hanging="360"/>
      </w:pPr>
    </w:lvl>
    <w:lvl w:ilvl="8" w:tplc="450080E2">
      <w:start w:val="1"/>
      <w:numFmt w:val="lowerRoman"/>
      <w:lvlText w:val="%9."/>
      <w:lvlJc w:val="right"/>
      <w:pPr>
        <w:ind w:left="6480" w:hanging="180"/>
      </w:pPr>
    </w:lvl>
  </w:abstractNum>
  <w:abstractNum w:abstractNumId="2" w15:restartNumberingAfterBreak="0">
    <w:nsid w:val="0EA03637"/>
    <w:multiLevelType w:val="hybridMultilevel"/>
    <w:tmpl w:val="5568DCD8"/>
    <w:lvl w:ilvl="0" w:tplc="C2FAA8C6">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B4D8F"/>
    <w:multiLevelType w:val="hybridMultilevel"/>
    <w:tmpl w:val="461C2B14"/>
    <w:lvl w:ilvl="0" w:tplc="C2FAA8C6">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5E16AD"/>
    <w:multiLevelType w:val="hybridMultilevel"/>
    <w:tmpl w:val="FFFFFFFF"/>
    <w:lvl w:ilvl="0" w:tplc="39920CD6">
      <w:start w:val="1"/>
      <w:numFmt w:val="decimal"/>
      <w:lvlText w:val="%1."/>
      <w:lvlJc w:val="left"/>
      <w:pPr>
        <w:ind w:left="720" w:hanging="360"/>
      </w:pPr>
    </w:lvl>
    <w:lvl w:ilvl="1" w:tplc="D29E8160">
      <w:start w:val="1"/>
      <w:numFmt w:val="lowerLetter"/>
      <w:lvlText w:val="%2."/>
      <w:lvlJc w:val="left"/>
      <w:pPr>
        <w:ind w:left="1440" w:hanging="360"/>
      </w:pPr>
    </w:lvl>
    <w:lvl w:ilvl="2" w:tplc="DB0275E4">
      <w:start w:val="1"/>
      <w:numFmt w:val="lowerRoman"/>
      <w:lvlText w:val="%3."/>
      <w:lvlJc w:val="right"/>
      <w:pPr>
        <w:ind w:left="2160" w:hanging="180"/>
      </w:pPr>
    </w:lvl>
    <w:lvl w:ilvl="3" w:tplc="14FA3740">
      <w:start w:val="1"/>
      <w:numFmt w:val="decimal"/>
      <w:lvlText w:val="%4."/>
      <w:lvlJc w:val="left"/>
      <w:pPr>
        <w:ind w:left="2880" w:hanging="360"/>
      </w:pPr>
    </w:lvl>
    <w:lvl w:ilvl="4" w:tplc="0BA8A092">
      <w:start w:val="1"/>
      <w:numFmt w:val="lowerLetter"/>
      <w:lvlText w:val="%5."/>
      <w:lvlJc w:val="left"/>
      <w:pPr>
        <w:ind w:left="3600" w:hanging="360"/>
      </w:pPr>
    </w:lvl>
    <w:lvl w:ilvl="5" w:tplc="84841F86">
      <w:start w:val="1"/>
      <w:numFmt w:val="lowerRoman"/>
      <w:lvlText w:val="%6."/>
      <w:lvlJc w:val="right"/>
      <w:pPr>
        <w:ind w:left="4320" w:hanging="180"/>
      </w:pPr>
    </w:lvl>
    <w:lvl w:ilvl="6" w:tplc="A746C7C0">
      <w:start w:val="1"/>
      <w:numFmt w:val="decimal"/>
      <w:lvlText w:val="%7."/>
      <w:lvlJc w:val="left"/>
      <w:pPr>
        <w:ind w:left="5040" w:hanging="360"/>
      </w:pPr>
    </w:lvl>
    <w:lvl w:ilvl="7" w:tplc="992CD0DE">
      <w:start w:val="1"/>
      <w:numFmt w:val="lowerLetter"/>
      <w:lvlText w:val="%8."/>
      <w:lvlJc w:val="left"/>
      <w:pPr>
        <w:ind w:left="5760" w:hanging="360"/>
      </w:pPr>
    </w:lvl>
    <w:lvl w:ilvl="8" w:tplc="4A784320">
      <w:start w:val="1"/>
      <w:numFmt w:val="lowerRoman"/>
      <w:lvlText w:val="%9."/>
      <w:lvlJc w:val="right"/>
      <w:pPr>
        <w:ind w:left="6480" w:hanging="180"/>
      </w:pPr>
    </w:lvl>
  </w:abstractNum>
  <w:abstractNum w:abstractNumId="5" w15:restartNumberingAfterBreak="0">
    <w:nsid w:val="2514E50E"/>
    <w:multiLevelType w:val="hybridMultilevel"/>
    <w:tmpl w:val="FFFFFFFF"/>
    <w:lvl w:ilvl="0" w:tplc="AD24BD38">
      <w:start w:val="2"/>
      <w:numFmt w:val="lowerLetter"/>
      <w:lvlText w:val="%1."/>
      <w:lvlJc w:val="left"/>
      <w:pPr>
        <w:ind w:left="720" w:hanging="360"/>
      </w:pPr>
    </w:lvl>
    <w:lvl w:ilvl="1" w:tplc="8B804650">
      <w:start w:val="1"/>
      <w:numFmt w:val="lowerLetter"/>
      <w:lvlText w:val="%2."/>
      <w:lvlJc w:val="left"/>
      <w:pPr>
        <w:ind w:left="1440" w:hanging="360"/>
      </w:pPr>
    </w:lvl>
    <w:lvl w:ilvl="2" w:tplc="B7363EF0">
      <w:start w:val="1"/>
      <w:numFmt w:val="lowerRoman"/>
      <w:lvlText w:val="%3."/>
      <w:lvlJc w:val="right"/>
      <w:pPr>
        <w:ind w:left="2160" w:hanging="180"/>
      </w:pPr>
    </w:lvl>
    <w:lvl w:ilvl="3" w:tplc="E892E78A">
      <w:start w:val="1"/>
      <w:numFmt w:val="decimal"/>
      <w:lvlText w:val="%4."/>
      <w:lvlJc w:val="left"/>
      <w:pPr>
        <w:ind w:left="2880" w:hanging="360"/>
      </w:pPr>
    </w:lvl>
    <w:lvl w:ilvl="4" w:tplc="42CCFAAA">
      <w:start w:val="1"/>
      <w:numFmt w:val="lowerLetter"/>
      <w:lvlText w:val="%5."/>
      <w:lvlJc w:val="left"/>
      <w:pPr>
        <w:ind w:left="3600" w:hanging="360"/>
      </w:pPr>
    </w:lvl>
    <w:lvl w:ilvl="5" w:tplc="EED2A0A0">
      <w:start w:val="1"/>
      <w:numFmt w:val="lowerRoman"/>
      <w:lvlText w:val="%6."/>
      <w:lvlJc w:val="right"/>
      <w:pPr>
        <w:ind w:left="4320" w:hanging="180"/>
      </w:pPr>
    </w:lvl>
    <w:lvl w:ilvl="6" w:tplc="C24C751A">
      <w:start w:val="1"/>
      <w:numFmt w:val="decimal"/>
      <w:lvlText w:val="%7."/>
      <w:lvlJc w:val="left"/>
      <w:pPr>
        <w:ind w:left="5040" w:hanging="360"/>
      </w:pPr>
    </w:lvl>
    <w:lvl w:ilvl="7" w:tplc="CF824AA6">
      <w:start w:val="1"/>
      <w:numFmt w:val="lowerLetter"/>
      <w:lvlText w:val="%8."/>
      <w:lvlJc w:val="left"/>
      <w:pPr>
        <w:ind w:left="5760" w:hanging="360"/>
      </w:pPr>
    </w:lvl>
    <w:lvl w:ilvl="8" w:tplc="3CF60C58">
      <w:start w:val="1"/>
      <w:numFmt w:val="lowerRoman"/>
      <w:lvlText w:val="%9."/>
      <w:lvlJc w:val="right"/>
      <w:pPr>
        <w:ind w:left="6480" w:hanging="180"/>
      </w:pPr>
    </w:lvl>
  </w:abstractNum>
  <w:abstractNum w:abstractNumId="6" w15:restartNumberingAfterBreak="0">
    <w:nsid w:val="2A0E1075"/>
    <w:multiLevelType w:val="hybridMultilevel"/>
    <w:tmpl w:val="39A6DE8E"/>
    <w:lvl w:ilvl="0" w:tplc="E850D30C">
      <w:start w:val="1"/>
      <w:numFmt w:val="decimal"/>
      <w:lvlText w:val="%1."/>
      <w:lvlJc w:val="left"/>
      <w:pPr>
        <w:ind w:left="5439" w:hanging="240"/>
      </w:pPr>
      <w:rPr>
        <w:rFonts w:ascii="Helvetica" w:eastAsia="Arial" w:hAnsi="Helvetica" w:cs="Helvetica" w:hint="default"/>
        <w:color w:val="231F20"/>
        <w:spacing w:val="0"/>
        <w:w w:val="100"/>
        <w:sz w:val="18"/>
        <w:szCs w:val="18"/>
        <w:lang w:val="en-US" w:eastAsia="en-US" w:bidi="ar-SA"/>
      </w:rPr>
    </w:lvl>
    <w:lvl w:ilvl="1" w:tplc="04090001">
      <w:start w:val="1"/>
      <w:numFmt w:val="bullet"/>
      <w:lvlText w:val=""/>
      <w:lvlJc w:val="left"/>
      <w:pPr>
        <w:ind w:left="5726" w:hanging="287"/>
      </w:pPr>
      <w:rPr>
        <w:rFonts w:ascii="Symbol" w:hAnsi="Symbol" w:hint="default"/>
        <w:color w:val="231F20"/>
        <w:spacing w:val="-5"/>
        <w:w w:val="90"/>
        <w:sz w:val="18"/>
        <w:szCs w:val="18"/>
        <w:lang w:val="en-US" w:eastAsia="en-US" w:bidi="ar-SA"/>
      </w:rPr>
    </w:lvl>
    <w:lvl w:ilvl="2" w:tplc="F44EE3A2">
      <w:numFmt w:val="bullet"/>
      <w:lvlText w:val="•"/>
      <w:lvlJc w:val="left"/>
      <w:pPr>
        <w:ind w:left="6768" w:hanging="287"/>
      </w:pPr>
      <w:rPr>
        <w:rFonts w:hint="default"/>
        <w:lang w:val="en-US" w:eastAsia="en-US" w:bidi="ar-SA"/>
      </w:rPr>
    </w:lvl>
    <w:lvl w:ilvl="3" w:tplc="756C2A5E">
      <w:numFmt w:val="bullet"/>
      <w:lvlText w:val="•"/>
      <w:lvlJc w:val="left"/>
      <w:pPr>
        <w:ind w:left="7817" w:hanging="287"/>
      </w:pPr>
      <w:rPr>
        <w:rFonts w:hint="default"/>
        <w:lang w:val="en-US" w:eastAsia="en-US" w:bidi="ar-SA"/>
      </w:rPr>
    </w:lvl>
    <w:lvl w:ilvl="4" w:tplc="D264F824">
      <w:numFmt w:val="bullet"/>
      <w:lvlText w:val="•"/>
      <w:lvlJc w:val="left"/>
      <w:pPr>
        <w:ind w:left="8866" w:hanging="287"/>
      </w:pPr>
      <w:rPr>
        <w:rFonts w:hint="default"/>
        <w:lang w:val="en-US" w:eastAsia="en-US" w:bidi="ar-SA"/>
      </w:rPr>
    </w:lvl>
    <w:lvl w:ilvl="5" w:tplc="3F169190">
      <w:numFmt w:val="bullet"/>
      <w:lvlText w:val="•"/>
      <w:lvlJc w:val="left"/>
      <w:pPr>
        <w:ind w:left="9915" w:hanging="287"/>
      </w:pPr>
      <w:rPr>
        <w:rFonts w:hint="default"/>
        <w:lang w:val="en-US" w:eastAsia="en-US" w:bidi="ar-SA"/>
      </w:rPr>
    </w:lvl>
    <w:lvl w:ilvl="6" w:tplc="E000DABC">
      <w:numFmt w:val="bullet"/>
      <w:lvlText w:val="•"/>
      <w:lvlJc w:val="left"/>
      <w:pPr>
        <w:ind w:left="10964" w:hanging="287"/>
      </w:pPr>
      <w:rPr>
        <w:rFonts w:hint="default"/>
        <w:lang w:val="en-US" w:eastAsia="en-US" w:bidi="ar-SA"/>
      </w:rPr>
    </w:lvl>
    <w:lvl w:ilvl="7" w:tplc="1E12ED1C">
      <w:numFmt w:val="bullet"/>
      <w:lvlText w:val="•"/>
      <w:lvlJc w:val="left"/>
      <w:pPr>
        <w:ind w:left="12013" w:hanging="287"/>
      </w:pPr>
      <w:rPr>
        <w:rFonts w:hint="default"/>
        <w:lang w:val="en-US" w:eastAsia="en-US" w:bidi="ar-SA"/>
      </w:rPr>
    </w:lvl>
    <w:lvl w:ilvl="8" w:tplc="02CA3AAC">
      <w:numFmt w:val="bullet"/>
      <w:lvlText w:val="•"/>
      <w:lvlJc w:val="left"/>
      <w:pPr>
        <w:ind w:left="13062" w:hanging="287"/>
      </w:pPr>
      <w:rPr>
        <w:rFonts w:hint="default"/>
        <w:lang w:val="en-US" w:eastAsia="en-US" w:bidi="ar-SA"/>
      </w:rPr>
    </w:lvl>
  </w:abstractNum>
  <w:abstractNum w:abstractNumId="7" w15:restartNumberingAfterBreak="0">
    <w:nsid w:val="339EBF2D"/>
    <w:multiLevelType w:val="hybridMultilevel"/>
    <w:tmpl w:val="FFFFFFFF"/>
    <w:lvl w:ilvl="0" w:tplc="25906D6E">
      <w:start w:val="2"/>
      <w:numFmt w:val="decimal"/>
      <w:lvlText w:val="%1."/>
      <w:lvlJc w:val="left"/>
      <w:pPr>
        <w:ind w:left="720" w:hanging="360"/>
      </w:pPr>
    </w:lvl>
    <w:lvl w:ilvl="1" w:tplc="70E6B8EA">
      <w:start w:val="1"/>
      <w:numFmt w:val="lowerLetter"/>
      <w:lvlText w:val="%2."/>
      <w:lvlJc w:val="left"/>
      <w:pPr>
        <w:ind w:left="1440" w:hanging="360"/>
      </w:pPr>
    </w:lvl>
    <w:lvl w:ilvl="2" w:tplc="8D8CA594">
      <w:start w:val="1"/>
      <w:numFmt w:val="lowerRoman"/>
      <w:lvlText w:val="%3."/>
      <w:lvlJc w:val="right"/>
      <w:pPr>
        <w:ind w:left="2160" w:hanging="180"/>
      </w:pPr>
    </w:lvl>
    <w:lvl w:ilvl="3" w:tplc="B2FCFDCE">
      <w:start w:val="1"/>
      <w:numFmt w:val="decimal"/>
      <w:lvlText w:val="%4."/>
      <w:lvlJc w:val="left"/>
      <w:pPr>
        <w:ind w:left="2880" w:hanging="360"/>
      </w:pPr>
    </w:lvl>
    <w:lvl w:ilvl="4" w:tplc="8F3EB574">
      <w:start w:val="1"/>
      <w:numFmt w:val="lowerLetter"/>
      <w:lvlText w:val="%5."/>
      <w:lvlJc w:val="left"/>
      <w:pPr>
        <w:ind w:left="3600" w:hanging="360"/>
      </w:pPr>
    </w:lvl>
    <w:lvl w:ilvl="5" w:tplc="CA103E3A">
      <w:start w:val="1"/>
      <w:numFmt w:val="lowerRoman"/>
      <w:lvlText w:val="%6."/>
      <w:lvlJc w:val="right"/>
      <w:pPr>
        <w:ind w:left="4320" w:hanging="180"/>
      </w:pPr>
    </w:lvl>
    <w:lvl w:ilvl="6" w:tplc="A250488A">
      <w:start w:val="1"/>
      <w:numFmt w:val="decimal"/>
      <w:lvlText w:val="%7."/>
      <w:lvlJc w:val="left"/>
      <w:pPr>
        <w:ind w:left="5040" w:hanging="360"/>
      </w:pPr>
    </w:lvl>
    <w:lvl w:ilvl="7" w:tplc="2D602F92">
      <w:start w:val="1"/>
      <w:numFmt w:val="lowerLetter"/>
      <w:lvlText w:val="%8."/>
      <w:lvlJc w:val="left"/>
      <w:pPr>
        <w:ind w:left="5760" w:hanging="360"/>
      </w:pPr>
    </w:lvl>
    <w:lvl w:ilvl="8" w:tplc="5E50A170">
      <w:start w:val="1"/>
      <w:numFmt w:val="lowerRoman"/>
      <w:lvlText w:val="%9."/>
      <w:lvlJc w:val="right"/>
      <w:pPr>
        <w:ind w:left="6480" w:hanging="180"/>
      </w:pPr>
    </w:lvl>
  </w:abstractNum>
  <w:abstractNum w:abstractNumId="8" w15:restartNumberingAfterBreak="0">
    <w:nsid w:val="3BD345CB"/>
    <w:multiLevelType w:val="hybridMultilevel"/>
    <w:tmpl w:val="74C29580"/>
    <w:lvl w:ilvl="0" w:tplc="A7DE76A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BBFB17"/>
    <w:multiLevelType w:val="hybridMultilevel"/>
    <w:tmpl w:val="FFFFFFFF"/>
    <w:lvl w:ilvl="0" w:tplc="7D1AD788">
      <w:start w:val="1"/>
      <w:numFmt w:val="bullet"/>
      <w:lvlText w:val="·"/>
      <w:lvlJc w:val="left"/>
      <w:pPr>
        <w:ind w:left="720" w:hanging="360"/>
      </w:pPr>
      <w:rPr>
        <w:rFonts w:ascii="Symbol" w:hAnsi="Symbol" w:hint="default"/>
      </w:rPr>
    </w:lvl>
    <w:lvl w:ilvl="1" w:tplc="0FBE34C8">
      <w:start w:val="1"/>
      <w:numFmt w:val="bullet"/>
      <w:lvlText w:val="o"/>
      <w:lvlJc w:val="left"/>
      <w:pPr>
        <w:ind w:left="1440" w:hanging="360"/>
      </w:pPr>
      <w:rPr>
        <w:rFonts w:ascii="Courier New" w:hAnsi="Courier New" w:hint="default"/>
      </w:rPr>
    </w:lvl>
    <w:lvl w:ilvl="2" w:tplc="628AD5C8">
      <w:start w:val="1"/>
      <w:numFmt w:val="bullet"/>
      <w:lvlText w:val=""/>
      <w:lvlJc w:val="left"/>
      <w:pPr>
        <w:ind w:left="2160" w:hanging="360"/>
      </w:pPr>
      <w:rPr>
        <w:rFonts w:ascii="Wingdings" w:hAnsi="Wingdings" w:hint="default"/>
      </w:rPr>
    </w:lvl>
    <w:lvl w:ilvl="3" w:tplc="FB7A1B98">
      <w:start w:val="1"/>
      <w:numFmt w:val="bullet"/>
      <w:lvlText w:val=""/>
      <w:lvlJc w:val="left"/>
      <w:pPr>
        <w:ind w:left="2880" w:hanging="360"/>
      </w:pPr>
      <w:rPr>
        <w:rFonts w:ascii="Symbol" w:hAnsi="Symbol" w:hint="default"/>
      </w:rPr>
    </w:lvl>
    <w:lvl w:ilvl="4" w:tplc="F19A39E4">
      <w:start w:val="1"/>
      <w:numFmt w:val="bullet"/>
      <w:lvlText w:val="o"/>
      <w:lvlJc w:val="left"/>
      <w:pPr>
        <w:ind w:left="3600" w:hanging="360"/>
      </w:pPr>
      <w:rPr>
        <w:rFonts w:ascii="Courier New" w:hAnsi="Courier New" w:hint="default"/>
      </w:rPr>
    </w:lvl>
    <w:lvl w:ilvl="5" w:tplc="5E020E6A">
      <w:start w:val="1"/>
      <w:numFmt w:val="bullet"/>
      <w:lvlText w:val=""/>
      <w:lvlJc w:val="left"/>
      <w:pPr>
        <w:ind w:left="4320" w:hanging="360"/>
      </w:pPr>
      <w:rPr>
        <w:rFonts w:ascii="Wingdings" w:hAnsi="Wingdings" w:hint="default"/>
      </w:rPr>
    </w:lvl>
    <w:lvl w:ilvl="6" w:tplc="6B94A2B2">
      <w:start w:val="1"/>
      <w:numFmt w:val="bullet"/>
      <w:lvlText w:val=""/>
      <w:lvlJc w:val="left"/>
      <w:pPr>
        <w:ind w:left="5040" w:hanging="360"/>
      </w:pPr>
      <w:rPr>
        <w:rFonts w:ascii="Symbol" w:hAnsi="Symbol" w:hint="default"/>
      </w:rPr>
    </w:lvl>
    <w:lvl w:ilvl="7" w:tplc="0C86D77E">
      <w:start w:val="1"/>
      <w:numFmt w:val="bullet"/>
      <w:lvlText w:val="o"/>
      <w:lvlJc w:val="left"/>
      <w:pPr>
        <w:ind w:left="5760" w:hanging="360"/>
      </w:pPr>
      <w:rPr>
        <w:rFonts w:ascii="Courier New" w:hAnsi="Courier New" w:hint="default"/>
      </w:rPr>
    </w:lvl>
    <w:lvl w:ilvl="8" w:tplc="BF5255C8">
      <w:start w:val="1"/>
      <w:numFmt w:val="bullet"/>
      <w:lvlText w:val=""/>
      <w:lvlJc w:val="left"/>
      <w:pPr>
        <w:ind w:left="6480" w:hanging="360"/>
      </w:pPr>
      <w:rPr>
        <w:rFonts w:ascii="Wingdings" w:hAnsi="Wingdings" w:hint="default"/>
      </w:rPr>
    </w:lvl>
  </w:abstractNum>
  <w:abstractNum w:abstractNumId="10" w15:restartNumberingAfterBreak="0">
    <w:nsid w:val="499E7FDE"/>
    <w:multiLevelType w:val="hybridMultilevel"/>
    <w:tmpl w:val="6F24361A"/>
    <w:lvl w:ilvl="0" w:tplc="C2FAA8C6">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5E0868"/>
    <w:multiLevelType w:val="hybridMultilevel"/>
    <w:tmpl w:val="324CD574"/>
    <w:lvl w:ilvl="0" w:tplc="A7DE76A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626D31"/>
    <w:multiLevelType w:val="hybridMultilevel"/>
    <w:tmpl w:val="E3B4087C"/>
    <w:lvl w:ilvl="0" w:tplc="C2FAA8C6">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DA45880"/>
    <w:multiLevelType w:val="hybridMultilevel"/>
    <w:tmpl w:val="FFFFFFFF"/>
    <w:lvl w:ilvl="0" w:tplc="ABF6B140">
      <w:start w:val="1"/>
      <w:numFmt w:val="bullet"/>
      <w:lvlText w:val="·"/>
      <w:lvlJc w:val="left"/>
      <w:pPr>
        <w:ind w:left="720" w:hanging="360"/>
      </w:pPr>
      <w:rPr>
        <w:rFonts w:ascii="Symbol" w:hAnsi="Symbol" w:hint="default"/>
      </w:rPr>
    </w:lvl>
    <w:lvl w:ilvl="1" w:tplc="6D76D76E">
      <w:start w:val="1"/>
      <w:numFmt w:val="bullet"/>
      <w:lvlText w:val="o"/>
      <w:lvlJc w:val="left"/>
      <w:pPr>
        <w:ind w:left="1440" w:hanging="360"/>
      </w:pPr>
      <w:rPr>
        <w:rFonts w:ascii="Courier New" w:hAnsi="Courier New" w:hint="default"/>
      </w:rPr>
    </w:lvl>
    <w:lvl w:ilvl="2" w:tplc="3D3C7724">
      <w:start w:val="1"/>
      <w:numFmt w:val="bullet"/>
      <w:lvlText w:val=""/>
      <w:lvlJc w:val="left"/>
      <w:pPr>
        <w:ind w:left="2160" w:hanging="360"/>
      </w:pPr>
      <w:rPr>
        <w:rFonts w:ascii="Wingdings" w:hAnsi="Wingdings" w:hint="default"/>
      </w:rPr>
    </w:lvl>
    <w:lvl w:ilvl="3" w:tplc="1DAE031E">
      <w:start w:val="1"/>
      <w:numFmt w:val="bullet"/>
      <w:lvlText w:val=""/>
      <w:lvlJc w:val="left"/>
      <w:pPr>
        <w:ind w:left="2880" w:hanging="360"/>
      </w:pPr>
      <w:rPr>
        <w:rFonts w:ascii="Symbol" w:hAnsi="Symbol" w:hint="default"/>
      </w:rPr>
    </w:lvl>
    <w:lvl w:ilvl="4" w:tplc="D23258D8">
      <w:start w:val="1"/>
      <w:numFmt w:val="bullet"/>
      <w:lvlText w:val="o"/>
      <w:lvlJc w:val="left"/>
      <w:pPr>
        <w:ind w:left="3600" w:hanging="360"/>
      </w:pPr>
      <w:rPr>
        <w:rFonts w:ascii="Courier New" w:hAnsi="Courier New" w:hint="default"/>
      </w:rPr>
    </w:lvl>
    <w:lvl w:ilvl="5" w:tplc="B1D84B64">
      <w:start w:val="1"/>
      <w:numFmt w:val="bullet"/>
      <w:lvlText w:val=""/>
      <w:lvlJc w:val="left"/>
      <w:pPr>
        <w:ind w:left="4320" w:hanging="360"/>
      </w:pPr>
      <w:rPr>
        <w:rFonts w:ascii="Wingdings" w:hAnsi="Wingdings" w:hint="default"/>
      </w:rPr>
    </w:lvl>
    <w:lvl w:ilvl="6" w:tplc="ABA0C7D4">
      <w:start w:val="1"/>
      <w:numFmt w:val="bullet"/>
      <w:lvlText w:val=""/>
      <w:lvlJc w:val="left"/>
      <w:pPr>
        <w:ind w:left="5040" w:hanging="360"/>
      </w:pPr>
      <w:rPr>
        <w:rFonts w:ascii="Symbol" w:hAnsi="Symbol" w:hint="default"/>
      </w:rPr>
    </w:lvl>
    <w:lvl w:ilvl="7" w:tplc="8FD0BF50">
      <w:start w:val="1"/>
      <w:numFmt w:val="bullet"/>
      <w:lvlText w:val="o"/>
      <w:lvlJc w:val="left"/>
      <w:pPr>
        <w:ind w:left="5760" w:hanging="360"/>
      </w:pPr>
      <w:rPr>
        <w:rFonts w:ascii="Courier New" w:hAnsi="Courier New" w:hint="default"/>
      </w:rPr>
    </w:lvl>
    <w:lvl w:ilvl="8" w:tplc="14BCD2C6">
      <w:start w:val="1"/>
      <w:numFmt w:val="bullet"/>
      <w:lvlText w:val=""/>
      <w:lvlJc w:val="left"/>
      <w:pPr>
        <w:ind w:left="6480" w:hanging="360"/>
      </w:pPr>
      <w:rPr>
        <w:rFonts w:ascii="Wingdings" w:hAnsi="Wingdings" w:hint="default"/>
      </w:rPr>
    </w:lvl>
  </w:abstractNum>
  <w:abstractNum w:abstractNumId="14" w15:restartNumberingAfterBreak="0">
    <w:nsid w:val="5E08077F"/>
    <w:multiLevelType w:val="hybridMultilevel"/>
    <w:tmpl w:val="FFFFFFFF"/>
    <w:lvl w:ilvl="0" w:tplc="1A4AF830">
      <w:start w:val="1"/>
      <w:numFmt w:val="bullet"/>
      <w:lvlText w:val="·"/>
      <w:lvlJc w:val="left"/>
      <w:pPr>
        <w:ind w:left="720" w:hanging="360"/>
      </w:pPr>
      <w:rPr>
        <w:rFonts w:ascii="Symbol" w:hAnsi="Symbol" w:hint="default"/>
      </w:rPr>
    </w:lvl>
    <w:lvl w:ilvl="1" w:tplc="CB5E51C6">
      <w:start w:val="1"/>
      <w:numFmt w:val="bullet"/>
      <w:lvlText w:val="o"/>
      <w:lvlJc w:val="left"/>
      <w:pPr>
        <w:ind w:left="1440" w:hanging="360"/>
      </w:pPr>
      <w:rPr>
        <w:rFonts w:ascii="Courier New" w:hAnsi="Courier New" w:hint="default"/>
      </w:rPr>
    </w:lvl>
    <w:lvl w:ilvl="2" w:tplc="935E012E">
      <w:start w:val="1"/>
      <w:numFmt w:val="bullet"/>
      <w:lvlText w:val=""/>
      <w:lvlJc w:val="left"/>
      <w:pPr>
        <w:ind w:left="2160" w:hanging="360"/>
      </w:pPr>
      <w:rPr>
        <w:rFonts w:ascii="Wingdings" w:hAnsi="Wingdings" w:hint="default"/>
      </w:rPr>
    </w:lvl>
    <w:lvl w:ilvl="3" w:tplc="ADCCE20A">
      <w:start w:val="1"/>
      <w:numFmt w:val="bullet"/>
      <w:lvlText w:val=""/>
      <w:lvlJc w:val="left"/>
      <w:pPr>
        <w:ind w:left="2880" w:hanging="360"/>
      </w:pPr>
      <w:rPr>
        <w:rFonts w:ascii="Symbol" w:hAnsi="Symbol" w:hint="default"/>
      </w:rPr>
    </w:lvl>
    <w:lvl w:ilvl="4" w:tplc="3B4669D2">
      <w:start w:val="1"/>
      <w:numFmt w:val="bullet"/>
      <w:lvlText w:val="o"/>
      <w:lvlJc w:val="left"/>
      <w:pPr>
        <w:ind w:left="3600" w:hanging="360"/>
      </w:pPr>
      <w:rPr>
        <w:rFonts w:ascii="Courier New" w:hAnsi="Courier New" w:hint="default"/>
      </w:rPr>
    </w:lvl>
    <w:lvl w:ilvl="5" w:tplc="2E3645E2">
      <w:start w:val="1"/>
      <w:numFmt w:val="bullet"/>
      <w:lvlText w:val=""/>
      <w:lvlJc w:val="left"/>
      <w:pPr>
        <w:ind w:left="4320" w:hanging="360"/>
      </w:pPr>
      <w:rPr>
        <w:rFonts w:ascii="Wingdings" w:hAnsi="Wingdings" w:hint="default"/>
      </w:rPr>
    </w:lvl>
    <w:lvl w:ilvl="6" w:tplc="760C3412">
      <w:start w:val="1"/>
      <w:numFmt w:val="bullet"/>
      <w:lvlText w:val=""/>
      <w:lvlJc w:val="left"/>
      <w:pPr>
        <w:ind w:left="5040" w:hanging="360"/>
      </w:pPr>
      <w:rPr>
        <w:rFonts w:ascii="Symbol" w:hAnsi="Symbol" w:hint="default"/>
      </w:rPr>
    </w:lvl>
    <w:lvl w:ilvl="7" w:tplc="F3908EDE">
      <w:start w:val="1"/>
      <w:numFmt w:val="bullet"/>
      <w:lvlText w:val="o"/>
      <w:lvlJc w:val="left"/>
      <w:pPr>
        <w:ind w:left="5760" w:hanging="360"/>
      </w:pPr>
      <w:rPr>
        <w:rFonts w:ascii="Courier New" w:hAnsi="Courier New" w:hint="default"/>
      </w:rPr>
    </w:lvl>
    <w:lvl w:ilvl="8" w:tplc="5E00AFEA">
      <w:start w:val="1"/>
      <w:numFmt w:val="bullet"/>
      <w:lvlText w:val=""/>
      <w:lvlJc w:val="left"/>
      <w:pPr>
        <w:ind w:left="6480" w:hanging="360"/>
      </w:pPr>
      <w:rPr>
        <w:rFonts w:ascii="Wingdings" w:hAnsi="Wingdings" w:hint="default"/>
      </w:rPr>
    </w:lvl>
  </w:abstractNum>
  <w:abstractNum w:abstractNumId="15" w15:restartNumberingAfterBreak="0">
    <w:nsid w:val="5E471602"/>
    <w:multiLevelType w:val="hybridMultilevel"/>
    <w:tmpl w:val="6E8C7BB2"/>
    <w:lvl w:ilvl="0" w:tplc="E850D30C">
      <w:start w:val="1"/>
      <w:numFmt w:val="decimal"/>
      <w:lvlText w:val="%1."/>
      <w:lvlJc w:val="left"/>
      <w:pPr>
        <w:ind w:left="5439" w:hanging="240"/>
      </w:pPr>
      <w:rPr>
        <w:rFonts w:ascii="Helvetica" w:eastAsia="Arial" w:hAnsi="Helvetica" w:cs="Helvetica" w:hint="default"/>
        <w:color w:val="231F20"/>
        <w:spacing w:val="0"/>
        <w:w w:val="100"/>
        <w:sz w:val="18"/>
        <w:szCs w:val="18"/>
        <w:lang w:val="en-US" w:eastAsia="en-US" w:bidi="ar-SA"/>
      </w:rPr>
    </w:lvl>
    <w:lvl w:ilvl="1" w:tplc="6CD21F08">
      <w:start w:val="1"/>
      <w:numFmt w:val="lowerLetter"/>
      <w:lvlText w:val="(%2)"/>
      <w:lvlJc w:val="left"/>
      <w:pPr>
        <w:ind w:left="5726" w:hanging="287"/>
      </w:pPr>
      <w:rPr>
        <w:rFonts w:ascii="Helvetica" w:eastAsia="Arial" w:hAnsi="Helvetica" w:cs="Helvetica" w:hint="default"/>
        <w:color w:val="231F20"/>
        <w:spacing w:val="-5"/>
        <w:w w:val="90"/>
        <w:sz w:val="18"/>
        <w:szCs w:val="18"/>
        <w:lang w:val="en-US" w:eastAsia="en-US" w:bidi="ar-SA"/>
      </w:rPr>
    </w:lvl>
    <w:lvl w:ilvl="2" w:tplc="F44EE3A2">
      <w:numFmt w:val="bullet"/>
      <w:lvlText w:val="•"/>
      <w:lvlJc w:val="left"/>
      <w:pPr>
        <w:ind w:left="6768" w:hanging="287"/>
      </w:pPr>
      <w:rPr>
        <w:rFonts w:hint="default"/>
        <w:lang w:val="en-US" w:eastAsia="en-US" w:bidi="ar-SA"/>
      </w:rPr>
    </w:lvl>
    <w:lvl w:ilvl="3" w:tplc="756C2A5E">
      <w:numFmt w:val="bullet"/>
      <w:lvlText w:val="•"/>
      <w:lvlJc w:val="left"/>
      <w:pPr>
        <w:ind w:left="7817" w:hanging="287"/>
      </w:pPr>
      <w:rPr>
        <w:rFonts w:hint="default"/>
        <w:lang w:val="en-US" w:eastAsia="en-US" w:bidi="ar-SA"/>
      </w:rPr>
    </w:lvl>
    <w:lvl w:ilvl="4" w:tplc="D264F824">
      <w:numFmt w:val="bullet"/>
      <w:lvlText w:val="•"/>
      <w:lvlJc w:val="left"/>
      <w:pPr>
        <w:ind w:left="8866" w:hanging="287"/>
      </w:pPr>
      <w:rPr>
        <w:rFonts w:hint="default"/>
        <w:lang w:val="en-US" w:eastAsia="en-US" w:bidi="ar-SA"/>
      </w:rPr>
    </w:lvl>
    <w:lvl w:ilvl="5" w:tplc="3F169190">
      <w:numFmt w:val="bullet"/>
      <w:lvlText w:val="•"/>
      <w:lvlJc w:val="left"/>
      <w:pPr>
        <w:ind w:left="9915" w:hanging="287"/>
      </w:pPr>
      <w:rPr>
        <w:rFonts w:hint="default"/>
        <w:lang w:val="en-US" w:eastAsia="en-US" w:bidi="ar-SA"/>
      </w:rPr>
    </w:lvl>
    <w:lvl w:ilvl="6" w:tplc="E000DABC">
      <w:numFmt w:val="bullet"/>
      <w:lvlText w:val="•"/>
      <w:lvlJc w:val="left"/>
      <w:pPr>
        <w:ind w:left="10964" w:hanging="287"/>
      </w:pPr>
      <w:rPr>
        <w:rFonts w:hint="default"/>
        <w:lang w:val="en-US" w:eastAsia="en-US" w:bidi="ar-SA"/>
      </w:rPr>
    </w:lvl>
    <w:lvl w:ilvl="7" w:tplc="1E12ED1C">
      <w:numFmt w:val="bullet"/>
      <w:lvlText w:val="•"/>
      <w:lvlJc w:val="left"/>
      <w:pPr>
        <w:ind w:left="12013" w:hanging="287"/>
      </w:pPr>
      <w:rPr>
        <w:rFonts w:hint="default"/>
        <w:lang w:val="en-US" w:eastAsia="en-US" w:bidi="ar-SA"/>
      </w:rPr>
    </w:lvl>
    <w:lvl w:ilvl="8" w:tplc="02CA3AAC">
      <w:numFmt w:val="bullet"/>
      <w:lvlText w:val="•"/>
      <w:lvlJc w:val="left"/>
      <w:pPr>
        <w:ind w:left="13062" w:hanging="287"/>
      </w:pPr>
      <w:rPr>
        <w:rFonts w:hint="default"/>
        <w:lang w:val="en-US" w:eastAsia="en-US" w:bidi="ar-SA"/>
      </w:rPr>
    </w:lvl>
  </w:abstractNum>
  <w:abstractNum w:abstractNumId="16" w15:restartNumberingAfterBreak="0">
    <w:nsid w:val="6307C10F"/>
    <w:multiLevelType w:val="hybridMultilevel"/>
    <w:tmpl w:val="FFFFFFFF"/>
    <w:lvl w:ilvl="0" w:tplc="C6FC38A2">
      <w:start w:val="1"/>
      <w:numFmt w:val="lowerLetter"/>
      <w:lvlText w:val="%1."/>
      <w:lvlJc w:val="left"/>
      <w:pPr>
        <w:ind w:left="720" w:hanging="360"/>
      </w:pPr>
    </w:lvl>
    <w:lvl w:ilvl="1" w:tplc="246A4250">
      <w:start w:val="1"/>
      <w:numFmt w:val="lowerLetter"/>
      <w:lvlText w:val="%2."/>
      <w:lvlJc w:val="left"/>
      <w:pPr>
        <w:ind w:left="1440" w:hanging="360"/>
      </w:pPr>
    </w:lvl>
    <w:lvl w:ilvl="2" w:tplc="425A0890">
      <w:start w:val="1"/>
      <w:numFmt w:val="lowerRoman"/>
      <w:lvlText w:val="%3."/>
      <w:lvlJc w:val="right"/>
      <w:pPr>
        <w:ind w:left="2160" w:hanging="180"/>
      </w:pPr>
    </w:lvl>
    <w:lvl w:ilvl="3" w:tplc="E4369AAA">
      <w:start w:val="1"/>
      <w:numFmt w:val="decimal"/>
      <w:lvlText w:val="%4."/>
      <w:lvlJc w:val="left"/>
      <w:pPr>
        <w:ind w:left="2880" w:hanging="360"/>
      </w:pPr>
    </w:lvl>
    <w:lvl w:ilvl="4" w:tplc="F9EA4BD4">
      <w:start w:val="1"/>
      <w:numFmt w:val="lowerLetter"/>
      <w:lvlText w:val="%5."/>
      <w:lvlJc w:val="left"/>
      <w:pPr>
        <w:ind w:left="3600" w:hanging="360"/>
      </w:pPr>
    </w:lvl>
    <w:lvl w:ilvl="5" w:tplc="95241E72">
      <w:start w:val="1"/>
      <w:numFmt w:val="lowerRoman"/>
      <w:lvlText w:val="%6."/>
      <w:lvlJc w:val="right"/>
      <w:pPr>
        <w:ind w:left="4320" w:hanging="180"/>
      </w:pPr>
    </w:lvl>
    <w:lvl w:ilvl="6" w:tplc="71403918">
      <w:start w:val="1"/>
      <w:numFmt w:val="decimal"/>
      <w:lvlText w:val="%7."/>
      <w:lvlJc w:val="left"/>
      <w:pPr>
        <w:ind w:left="5040" w:hanging="360"/>
      </w:pPr>
    </w:lvl>
    <w:lvl w:ilvl="7" w:tplc="AEEAC018">
      <w:start w:val="1"/>
      <w:numFmt w:val="lowerLetter"/>
      <w:lvlText w:val="%8."/>
      <w:lvlJc w:val="left"/>
      <w:pPr>
        <w:ind w:left="5760" w:hanging="360"/>
      </w:pPr>
    </w:lvl>
    <w:lvl w:ilvl="8" w:tplc="DCBEFEEE">
      <w:start w:val="1"/>
      <w:numFmt w:val="lowerRoman"/>
      <w:lvlText w:val="%9."/>
      <w:lvlJc w:val="right"/>
      <w:pPr>
        <w:ind w:left="6480" w:hanging="180"/>
      </w:pPr>
    </w:lvl>
  </w:abstractNum>
  <w:abstractNum w:abstractNumId="17" w15:restartNumberingAfterBreak="0">
    <w:nsid w:val="64375454"/>
    <w:multiLevelType w:val="hybridMultilevel"/>
    <w:tmpl w:val="E32CBA18"/>
    <w:lvl w:ilvl="0" w:tplc="9DBA633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9346C4"/>
    <w:multiLevelType w:val="hybridMultilevel"/>
    <w:tmpl w:val="AA6447DA"/>
    <w:lvl w:ilvl="0" w:tplc="A7DE76A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2D19C6"/>
    <w:multiLevelType w:val="hybridMultilevel"/>
    <w:tmpl w:val="CE089226"/>
    <w:lvl w:ilvl="0" w:tplc="5614954A">
      <w:start w:val="1"/>
      <w:numFmt w:val="decimal"/>
      <w:lvlText w:val="%1."/>
      <w:lvlJc w:val="left"/>
      <w:pPr>
        <w:ind w:left="1080" w:hanging="360"/>
      </w:pPr>
      <w:rPr>
        <w:rFonts w:ascii="Arial" w:eastAsia="Arial" w:hAnsi="Arial" w:cs="Arial" w:hint="default"/>
        <w:b w:val="0"/>
        <w:bCs w:val="0"/>
        <w:i w:val="0"/>
        <w:iCs w:val="0"/>
        <w:color w:val="221F1F"/>
        <w:spacing w:val="0"/>
        <w:w w:val="100"/>
        <w:sz w:val="18"/>
        <w:szCs w:val="18"/>
        <w:lang w:val="en-US" w:eastAsia="en-US" w:bidi="ar-SA"/>
      </w:rPr>
    </w:lvl>
    <w:lvl w:ilvl="1" w:tplc="D8700286">
      <w:numFmt w:val="bullet"/>
      <w:lvlText w:val=""/>
      <w:lvlJc w:val="left"/>
      <w:pPr>
        <w:ind w:left="1440" w:hanging="288"/>
      </w:pPr>
      <w:rPr>
        <w:rFonts w:ascii="Symbol" w:eastAsia="Symbol" w:hAnsi="Symbol" w:cs="Symbol" w:hint="default"/>
        <w:b w:val="0"/>
        <w:bCs w:val="0"/>
        <w:i w:val="0"/>
        <w:iCs w:val="0"/>
        <w:color w:val="221F1F"/>
        <w:spacing w:val="0"/>
        <w:w w:val="90"/>
        <w:sz w:val="18"/>
        <w:szCs w:val="18"/>
        <w:lang w:val="en-US" w:eastAsia="en-US" w:bidi="ar-SA"/>
      </w:rPr>
    </w:lvl>
    <w:lvl w:ilvl="2" w:tplc="092C5ED6">
      <w:numFmt w:val="bullet"/>
      <w:lvlText w:val="•"/>
      <w:lvlJc w:val="left"/>
      <w:pPr>
        <w:ind w:left="1440" w:hanging="288"/>
      </w:pPr>
      <w:rPr>
        <w:rFonts w:hint="default"/>
        <w:lang w:val="en-US" w:eastAsia="en-US" w:bidi="ar-SA"/>
      </w:rPr>
    </w:lvl>
    <w:lvl w:ilvl="3" w:tplc="8C7CE7CE">
      <w:numFmt w:val="bullet"/>
      <w:lvlText w:val="•"/>
      <w:lvlJc w:val="left"/>
      <w:pPr>
        <w:ind w:left="2610" w:hanging="288"/>
      </w:pPr>
      <w:rPr>
        <w:rFonts w:hint="default"/>
        <w:lang w:val="en-US" w:eastAsia="en-US" w:bidi="ar-SA"/>
      </w:rPr>
    </w:lvl>
    <w:lvl w:ilvl="4" w:tplc="5B08BE1A">
      <w:numFmt w:val="bullet"/>
      <w:lvlText w:val="•"/>
      <w:lvlJc w:val="left"/>
      <w:pPr>
        <w:ind w:left="3780" w:hanging="288"/>
      </w:pPr>
      <w:rPr>
        <w:rFonts w:hint="default"/>
        <w:lang w:val="en-US" w:eastAsia="en-US" w:bidi="ar-SA"/>
      </w:rPr>
    </w:lvl>
    <w:lvl w:ilvl="5" w:tplc="7292DA24">
      <w:numFmt w:val="bullet"/>
      <w:lvlText w:val="•"/>
      <w:lvlJc w:val="left"/>
      <w:pPr>
        <w:ind w:left="4950" w:hanging="288"/>
      </w:pPr>
      <w:rPr>
        <w:rFonts w:hint="default"/>
        <w:lang w:val="en-US" w:eastAsia="en-US" w:bidi="ar-SA"/>
      </w:rPr>
    </w:lvl>
    <w:lvl w:ilvl="6" w:tplc="152A3214">
      <w:numFmt w:val="bullet"/>
      <w:lvlText w:val="•"/>
      <w:lvlJc w:val="left"/>
      <w:pPr>
        <w:ind w:left="6120" w:hanging="288"/>
      </w:pPr>
      <w:rPr>
        <w:rFonts w:hint="default"/>
        <w:lang w:val="en-US" w:eastAsia="en-US" w:bidi="ar-SA"/>
      </w:rPr>
    </w:lvl>
    <w:lvl w:ilvl="7" w:tplc="77684996">
      <w:numFmt w:val="bullet"/>
      <w:lvlText w:val="•"/>
      <w:lvlJc w:val="left"/>
      <w:pPr>
        <w:ind w:left="7290" w:hanging="288"/>
      </w:pPr>
      <w:rPr>
        <w:rFonts w:hint="default"/>
        <w:lang w:val="en-US" w:eastAsia="en-US" w:bidi="ar-SA"/>
      </w:rPr>
    </w:lvl>
    <w:lvl w:ilvl="8" w:tplc="506CABE6">
      <w:numFmt w:val="bullet"/>
      <w:lvlText w:val="•"/>
      <w:lvlJc w:val="left"/>
      <w:pPr>
        <w:ind w:left="8460" w:hanging="288"/>
      </w:pPr>
      <w:rPr>
        <w:rFonts w:hint="default"/>
        <w:lang w:val="en-US" w:eastAsia="en-US" w:bidi="ar-SA"/>
      </w:rPr>
    </w:lvl>
  </w:abstractNum>
  <w:num w:numId="1" w16cid:durableId="1885411973">
    <w:abstractNumId w:val="3"/>
  </w:num>
  <w:num w:numId="2" w16cid:durableId="1766922069">
    <w:abstractNumId w:val="17"/>
  </w:num>
  <w:num w:numId="3" w16cid:durableId="1498885317">
    <w:abstractNumId w:val="10"/>
  </w:num>
  <w:num w:numId="4" w16cid:durableId="1493571370">
    <w:abstractNumId w:val="18"/>
  </w:num>
  <w:num w:numId="5" w16cid:durableId="921916768">
    <w:abstractNumId w:val="0"/>
  </w:num>
  <w:num w:numId="6" w16cid:durableId="1663120691">
    <w:abstractNumId w:val="11"/>
  </w:num>
  <w:num w:numId="7" w16cid:durableId="1177964928">
    <w:abstractNumId w:val="12"/>
  </w:num>
  <w:num w:numId="8" w16cid:durableId="726298131">
    <w:abstractNumId w:val="2"/>
  </w:num>
  <w:num w:numId="9" w16cid:durableId="369652020">
    <w:abstractNumId w:val="8"/>
  </w:num>
  <w:num w:numId="10" w16cid:durableId="636253892">
    <w:abstractNumId w:val="15"/>
  </w:num>
  <w:num w:numId="11" w16cid:durableId="1419903113">
    <w:abstractNumId w:val="6"/>
  </w:num>
  <w:num w:numId="12" w16cid:durableId="1090396914">
    <w:abstractNumId w:val="5"/>
  </w:num>
  <w:num w:numId="13" w16cid:durableId="1998728664">
    <w:abstractNumId w:val="16"/>
  </w:num>
  <w:num w:numId="14" w16cid:durableId="1444575085">
    <w:abstractNumId w:val="7"/>
  </w:num>
  <w:num w:numId="15" w16cid:durableId="1923562468">
    <w:abstractNumId w:val="1"/>
  </w:num>
  <w:num w:numId="16" w16cid:durableId="1471904363">
    <w:abstractNumId w:val="9"/>
  </w:num>
  <w:num w:numId="17" w16cid:durableId="838621823">
    <w:abstractNumId w:val="14"/>
  </w:num>
  <w:num w:numId="18" w16cid:durableId="365646055">
    <w:abstractNumId w:val="13"/>
  </w:num>
  <w:num w:numId="19" w16cid:durableId="1133908633">
    <w:abstractNumId w:val="4"/>
  </w:num>
  <w:num w:numId="20" w16cid:durableId="187893158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0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731"/>
    <w:rsid w:val="000B3697"/>
    <w:rsid w:val="000C571B"/>
    <w:rsid w:val="000E24C3"/>
    <w:rsid w:val="00110983"/>
    <w:rsid w:val="001A7483"/>
    <w:rsid w:val="001E5C79"/>
    <w:rsid w:val="002B7D02"/>
    <w:rsid w:val="0031267E"/>
    <w:rsid w:val="003A6DD5"/>
    <w:rsid w:val="00535816"/>
    <w:rsid w:val="005B637D"/>
    <w:rsid w:val="00653B08"/>
    <w:rsid w:val="006F3CD0"/>
    <w:rsid w:val="0070328B"/>
    <w:rsid w:val="00786C9B"/>
    <w:rsid w:val="008C0738"/>
    <w:rsid w:val="008E06BE"/>
    <w:rsid w:val="0093567D"/>
    <w:rsid w:val="009D682F"/>
    <w:rsid w:val="00A04E2A"/>
    <w:rsid w:val="00A13E93"/>
    <w:rsid w:val="00AC59DE"/>
    <w:rsid w:val="00AD69F4"/>
    <w:rsid w:val="00B14552"/>
    <w:rsid w:val="00B41F15"/>
    <w:rsid w:val="00B51864"/>
    <w:rsid w:val="00BC4ADC"/>
    <w:rsid w:val="00C03052"/>
    <w:rsid w:val="00C5485F"/>
    <w:rsid w:val="00CF3AEF"/>
    <w:rsid w:val="00DA385E"/>
    <w:rsid w:val="00DA3C5E"/>
    <w:rsid w:val="00E55731"/>
    <w:rsid w:val="00ED2D3C"/>
    <w:rsid w:val="00EE1FDF"/>
    <w:rsid w:val="00F61B9A"/>
    <w:rsid w:val="00F8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95336"/>
  <w15:chartTrackingRefBased/>
  <w15:docId w15:val="{FC58D0B7-01C4-4EB7-84C3-2731A9652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LT Std Light" w:eastAsia="Times New Roman" w:hAnsi="Helvetica LT Std Light" w:cstheme="minorBidi"/>
        <w:kern w:val="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ADC"/>
    <w:rPr>
      <w:rFonts w:ascii="Arial Nova Light" w:hAnsi="Arial Nova Light" w:cs="Times New Roman"/>
      <w:szCs w:val="24"/>
    </w:rPr>
  </w:style>
  <w:style w:type="paragraph" w:styleId="Heading1">
    <w:name w:val="heading 1"/>
    <w:basedOn w:val="Normal"/>
    <w:next w:val="Normal"/>
    <w:link w:val="Heading1Char"/>
    <w:uiPriority w:val="9"/>
    <w:qFormat/>
    <w:rsid w:val="00E557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7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73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73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5573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1"/>
    <w:unhideWhenUsed/>
    <w:qFormat/>
    <w:rsid w:val="00E5573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1"/>
    <w:unhideWhenUsed/>
    <w:qFormat/>
    <w:rsid w:val="00E5573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573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573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7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7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73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731"/>
    <w:rPr>
      <w:rFonts w:asciiTheme="minorHAnsi" w:eastAsiaTheme="majorEastAsia" w:hAnsiTheme="minorHAnsi" w:cstheme="majorBidi"/>
      <w:i/>
      <w:iCs/>
      <w:color w:val="0F4761" w:themeColor="accent1" w:themeShade="BF"/>
      <w:szCs w:val="24"/>
    </w:rPr>
  </w:style>
  <w:style w:type="character" w:customStyle="1" w:styleId="Heading5Char">
    <w:name w:val="Heading 5 Char"/>
    <w:basedOn w:val="DefaultParagraphFont"/>
    <w:link w:val="Heading5"/>
    <w:uiPriority w:val="9"/>
    <w:semiHidden/>
    <w:rsid w:val="00E55731"/>
    <w:rPr>
      <w:rFonts w:asciiTheme="minorHAnsi" w:eastAsiaTheme="majorEastAsia" w:hAnsiTheme="minorHAnsi" w:cstheme="majorBidi"/>
      <w:color w:val="0F4761" w:themeColor="accent1" w:themeShade="BF"/>
      <w:szCs w:val="24"/>
    </w:rPr>
  </w:style>
  <w:style w:type="character" w:customStyle="1" w:styleId="Heading6Char">
    <w:name w:val="Heading 6 Char"/>
    <w:basedOn w:val="DefaultParagraphFont"/>
    <w:link w:val="Heading6"/>
    <w:uiPriority w:val="1"/>
    <w:rsid w:val="00E55731"/>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uiPriority w:val="9"/>
    <w:semiHidden/>
    <w:rsid w:val="00E55731"/>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uiPriority w:val="9"/>
    <w:semiHidden/>
    <w:rsid w:val="00E55731"/>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uiPriority w:val="9"/>
    <w:semiHidden/>
    <w:rsid w:val="00E55731"/>
    <w:rPr>
      <w:rFonts w:asciiTheme="minorHAnsi" w:eastAsiaTheme="majorEastAsia" w:hAnsiTheme="minorHAnsi" w:cstheme="majorBidi"/>
      <w:color w:val="272727" w:themeColor="text1" w:themeTint="D8"/>
      <w:szCs w:val="24"/>
    </w:rPr>
  </w:style>
  <w:style w:type="paragraph" w:styleId="Title">
    <w:name w:val="Title"/>
    <w:basedOn w:val="Normal"/>
    <w:next w:val="Normal"/>
    <w:link w:val="TitleChar"/>
    <w:uiPriority w:val="10"/>
    <w:qFormat/>
    <w:rsid w:val="00E557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7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73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73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57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5731"/>
    <w:rPr>
      <w:rFonts w:ascii="Arial Nova Light" w:hAnsi="Arial Nova Light" w:cs="Times New Roman"/>
      <w:i/>
      <w:iCs/>
      <w:color w:val="404040" w:themeColor="text1" w:themeTint="BF"/>
      <w:szCs w:val="24"/>
    </w:rPr>
  </w:style>
  <w:style w:type="paragraph" w:styleId="ListParagraph">
    <w:name w:val="List Paragraph"/>
    <w:basedOn w:val="Normal"/>
    <w:link w:val="ListParagraphChar"/>
    <w:uiPriority w:val="34"/>
    <w:qFormat/>
    <w:rsid w:val="00E55731"/>
    <w:pPr>
      <w:ind w:left="720"/>
      <w:contextualSpacing/>
    </w:pPr>
  </w:style>
  <w:style w:type="character" w:styleId="IntenseEmphasis">
    <w:name w:val="Intense Emphasis"/>
    <w:basedOn w:val="DefaultParagraphFont"/>
    <w:uiPriority w:val="21"/>
    <w:qFormat/>
    <w:rsid w:val="00E55731"/>
    <w:rPr>
      <w:i/>
      <w:iCs/>
      <w:color w:val="0F4761" w:themeColor="accent1" w:themeShade="BF"/>
    </w:rPr>
  </w:style>
  <w:style w:type="paragraph" w:styleId="IntenseQuote">
    <w:name w:val="Intense Quote"/>
    <w:basedOn w:val="Normal"/>
    <w:next w:val="Normal"/>
    <w:link w:val="IntenseQuoteChar"/>
    <w:uiPriority w:val="30"/>
    <w:qFormat/>
    <w:rsid w:val="00E557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731"/>
    <w:rPr>
      <w:rFonts w:ascii="Arial Nova Light" w:hAnsi="Arial Nova Light" w:cs="Times New Roman"/>
      <w:i/>
      <w:iCs/>
      <w:color w:val="0F4761" w:themeColor="accent1" w:themeShade="BF"/>
      <w:szCs w:val="24"/>
    </w:rPr>
  </w:style>
  <w:style w:type="character" w:styleId="IntenseReference">
    <w:name w:val="Intense Reference"/>
    <w:basedOn w:val="DefaultParagraphFont"/>
    <w:uiPriority w:val="32"/>
    <w:qFormat/>
    <w:rsid w:val="00E55731"/>
    <w:rPr>
      <w:b/>
      <w:bCs/>
      <w:smallCaps/>
      <w:color w:val="0F4761" w:themeColor="accent1" w:themeShade="BF"/>
      <w:spacing w:val="5"/>
    </w:rPr>
  </w:style>
  <w:style w:type="paragraph" w:styleId="BodyText">
    <w:name w:val="Body Text"/>
    <w:basedOn w:val="Normal"/>
    <w:link w:val="BodyTextChar"/>
    <w:uiPriority w:val="1"/>
    <w:qFormat/>
    <w:rsid w:val="00B41F15"/>
    <w:pPr>
      <w:widowControl w:val="0"/>
      <w:autoSpaceDE w:val="0"/>
      <w:autoSpaceDN w:val="0"/>
    </w:pPr>
    <w:rPr>
      <w:rFonts w:ascii="Arial" w:eastAsia="Arial" w:hAnsi="Arial" w:cs="Arial"/>
      <w:kern w:val="0"/>
      <w:sz w:val="18"/>
      <w:szCs w:val="18"/>
      <w14:ligatures w14:val="none"/>
    </w:rPr>
  </w:style>
  <w:style w:type="character" w:customStyle="1" w:styleId="BodyTextChar">
    <w:name w:val="Body Text Char"/>
    <w:basedOn w:val="DefaultParagraphFont"/>
    <w:link w:val="BodyText"/>
    <w:uiPriority w:val="1"/>
    <w:rsid w:val="00B41F15"/>
    <w:rPr>
      <w:rFonts w:ascii="Arial" w:eastAsia="Arial" w:hAnsi="Arial" w:cs="Arial"/>
      <w:kern w:val="0"/>
      <w:sz w:val="18"/>
      <w:szCs w:val="18"/>
      <w14:ligatures w14:val="none"/>
    </w:rPr>
  </w:style>
  <w:style w:type="paragraph" w:styleId="Header">
    <w:name w:val="header"/>
    <w:basedOn w:val="Normal"/>
    <w:link w:val="HeaderChar"/>
    <w:uiPriority w:val="99"/>
    <w:unhideWhenUsed/>
    <w:rsid w:val="001A7483"/>
    <w:pPr>
      <w:widowControl w:val="0"/>
      <w:tabs>
        <w:tab w:val="center" w:pos="4680"/>
        <w:tab w:val="right" w:pos="9360"/>
      </w:tabs>
      <w:autoSpaceDE w:val="0"/>
      <w:autoSpaceDN w:val="0"/>
    </w:pPr>
    <w:rPr>
      <w:rFonts w:ascii="Arial" w:eastAsiaTheme="minorHAnsi" w:hAnsi="Arial" w:cs="Arial"/>
      <w:color w:val="231F20"/>
      <w:kern w:val="0"/>
      <w:szCs w:val="20"/>
      <w14:ligatures w14:val="none"/>
    </w:rPr>
  </w:style>
  <w:style w:type="character" w:customStyle="1" w:styleId="HeaderChar">
    <w:name w:val="Header Char"/>
    <w:basedOn w:val="DefaultParagraphFont"/>
    <w:link w:val="Header"/>
    <w:uiPriority w:val="99"/>
    <w:rsid w:val="001A7483"/>
    <w:rPr>
      <w:rFonts w:ascii="Arial" w:eastAsiaTheme="minorHAnsi" w:hAnsi="Arial" w:cs="Arial"/>
      <w:color w:val="231F20"/>
      <w:kern w:val="0"/>
      <w:szCs w:val="20"/>
      <w14:ligatures w14:val="none"/>
    </w:rPr>
  </w:style>
  <w:style w:type="paragraph" w:styleId="Footer">
    <w:name w:val="footer"/>
    <w:basedOn w:val="Normal"/>
    <w:link w:val="FooterChar"/>
    <w:uiPriority w:val="99"/>
    <w:unhideWhenUsed/>
    <w:rsid w:val="001A7483"/>
    <w:pPr>
      <w:widowControl w:val="0"/>
      <w:tabs>
        <w:tab w:val="center" w:pos="4680"/>
        <w:tab w:val="right" w:pos="9360"/>
      </w:tabs>
      <w:autoSpaceDE w:val="0"/>
      <w:autoSpaceDN w:val="0"/>
    </w:pPr>
    <w:rPr>
      <w:rFonts w:ascii="Arial" w:eastAsiaTheme="minorHAnsi" w:hAnsi="Arial" w:cs="Arial"/>
      <w:color w:val="231F20"/>
      <w:kern w:val="0"/>
      <w:szCs w:val="20"/>
      <w14:ligatures w14:val="none"/>
    </w:rPr>
  </w:style>
  <w:style w:type="character" w:customStyle="1" w:styleId="FooterChar">
    <w:name w:val="Footer Char"/>
    <w:basedOn w:val="DefaultParagraphFont"/>
    <w:link w:val="Footer"/>
    <w:uiPriority w:val="99"/>
    <w:rsid w:val="001A7483"/>
    <w:rPr>
      <w:rFonts w:ascii="Arial" w:eastAsiaTheme="minorHAnsi" w:hAnsi="Arial" w:cs="Arial"/>
      <w:color w:val="231F20"/>
      <w:kern w:val="0"/>
      <w:szCs w:val="20"/>
      <w14:ligatures w14:val="none"/>
    </w:rPr>
  </w:style>
  <w:style w:type="paragraph" w:customStyle="1" w:styleId="SECTIONHEADER">
    <w:name w:val="SECTION HEADER"/>
    <w:basedOn w:val="Heading2"/>
    <w:link w:val="SECTIONHEADERChar"/>
    <w:autoRedefine/>
    <w:uiPriority w:val="1"/>
    <w:qFormat/>
    <w:rsid w:val="000C571B"/>
    <w:pPr>
      <w:keepNext w:val="0"/>
      <w:keepLines w:val="0"/>
      <w:widowControl w:val="0"/>
      <w:autoSpaceDE w:val="0"/>
      <w:autoSpaceDN w:val="0"/>
      <w:spacing w:before="0" w:after="0" w:line="276" w:lineRule="auto"/>
    </w:pPr>
    <w:rPr>
      <w:rFonts w:ascii="Helvetica LT Std Black" w:eastAsiaTheme="minorHAnsi" w:hAnsi="Helvetica LT Std Black" w:cs="Helvetica"/>
      <w:iCs/>
      <w:color w:val="auto"/>
      <w:kern w:val="0"/>
      <w:sz w:val="40"/>
      <w:szCs w:val="40"/>
      <w14:ligatures w14:val="none"/>
    </w:rPr>
  </w:style>
  <w:style w:type="character" w:customStyle="1" w:styleId="SECTIONHEADERChar">
    <w:name w:val="SECTION HEADER Char"/>
    <w:basedOn w:val="Heading2Char"/>
    <w:link w:val="SECTIONHEADER"/>
    <w:uiPriority w:val="1"/>
    <w:rsid w:val="000C571B"/>
    <w:rPr>
      <w:rFonts w:ascii="Helvetica LT Std Black" w:eastAsiaTheme="minorHAnsi" w:hAnsi="Helvetica LT Std Black" w:cs="Helvetica"/>
      <w:iCs/>
      <w:color w:val="0F4761" w:themeColor="accent1" w:themeShade="BF"/>
      <w:kern w:val="0"/>
      <w:sz w:val="40"/>
      <w:szCs w:val="40"/>
      <w14:ligatures w14:val="none"/>
    </w:rPr>
  </w:style>
  <w:style w:type="paragraph" w:customStyle="1" w:styleId="SubsectionHeader2">
    <w:name w:val="Subsection Header2"/>
    <w:basedOn w:val="Normal"/>
    <w:link w:val="SubsectionHeader2Char"/>
    <w:uiPriority w:val="1"/>
    <w:qFormat/>
    <w:rsid w:val="001A7483"/>
    <w:pPr>
      <w:widowControl w:val="0"/>
      <w:autoSpaceDE w:val="0"/>
      <w:autoSpaceDN w:val="0"/>
      <w:ind w:left="270" w:right="2641"/>
    </w:pPr>
    <w:rPr>
      <w:rFonts w:ascii="Helvetica" w:eastAsiaTheme="minorHAnsi" w:hAnsi="Helvetica" w:cs="Arial"/>
      <w:b/>
      <w:caps/>
      <w:color w:val="320B0F"/>
      <w:kern w:val="0"/>
      <w:sz w:val="22"/>
      <w:szCs w:val="20"/>
      <w14:ligatures w14:val="none"/>
    </w:rPr>
  </w:style>
  <w:style w:type="character" w:customStyle="1" w:styleId="SubsectionHeader2Char">
    <w:name w:val="Subsection Header2 Char"/>
    <w:basedOn w:val="DefaultParagraphFont"/>
    <w:link w:val="SubsectionHeader2"/>
    <w:uiPriority w:val="1"/>
    <w:rsid w:val="001A7483"/>
    <w:rPr>
      <w:rFonts w:ascii="Helvetica" w:eastAsiaTheme="minorHAnsi" w:hAnsi="Helvetica" w:cs="Arial"/>
      <w:b/>
      <w:caps/>
      <w:color w:val="320B0F"/>
      <w:kern w:val="0"/>
      <w:sz w:val="22"/>
      <w:szCs w:val="20"/>
      <w14:ligatures w14:val="none"/>
    </w:rPr>
  </w:style>
  <w:style w:type="paragraph" w:customStyle="1" w:styleId="COURSEDESCRIPTIONS">
    <w:name w:val="COURSE DESCRIPTIONS"/>
    <w:basedOn w:val="ListParagraph"/>
    <w:link w:val="COURSEDESCRIPTIONSChar"/>
    <w:uiPriority w:val="1"/>
    <w:qFormat/>
    <w:rsid w:val="001A7483"/>
    <w:pPr>
      <w:widowControl w:val="0"/>
      <w:tabs>
        <w:tab w:val="left" w:leader="dot" w:pos="10627"/>
      </w:tabs>
      <w:autoSpaceDE w:val="0"/>
      <w:autoSpaceDN w:val="0"/>
      <w:spacing w:before="120" w:line="300" w:lineRule="auto"/>
      <w:ind w:left="187" w:right="187"/>
      <w:contextualSpacing w:val="0"/>
    </w:pPr>
    <w:rPr>
      <w:rFonts w:ascii="Helvetica" w:eastAsiaTheme="minorHAnsi" w:hAnsi="Helvetica" w:cs="Helvetica"/>
      <w:b/>
      <w:bCs/>
      <w:caps/>
      <w:color w:val="231F20"/>
      <w:spacing w:val="-4"/>
      <w:kern w:val="0"/>
      <w:szCs w:val="19"/>
      <w14:ligatures w14:val="none"/>
    </w:rPr>
  </w:style>
  <w:style w:type="character" w:customStyle="1" w:styleId="ListParagraphChar">
    <w:name w:val="List Paragraph Char"/>
    <w:basedOn w:val="DefaultParagraphFont"/>
    <w:link w:val="ListParagraph"/>
    <w:uiPriority w:val="34"/>
    <w:rsid w:val="001A7483"/>
    <w:rPr>
      <w:rFonts w:ascii="Arial Nova Light" w:hAnsi="Arial Nova Light" w:cs="Times New Roman"/>
      <w:szCs w:val="24"/>
    </w:rPr>
  </w:style>
  <w:style w:type="character" w:customStyle="1" w:styleId="COURSEDESCRIPTIONSChar">
    <w:name w:val="COURSE DESCRIPTIONS Char"/>
    <w:basedOn w:val="ListParagraphChar"/>
    <w:link w:val="COURSEDESCRIPTIONS"/>
    <w:uiPriority w:val="1"/>
    <w:rsid w:val="001A7483"/>
    <w:rPr>
      <w:rFonts w:ascii="Helvetica" w:eastAsiaTheme="minorHAnsi" w:hAnsi="Helvetica" w:cs="Helvetica"/>
      <w:b/>
      <w:bCs/>
      <w:caps/>
      <w:color w:val="231F20"/>
      <w:spacing w:val="-4"/>
      <w:kern w:val="0"/>
      <w:szCs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091303">
      <w:bodyDiv w:val="1"/>
      <w:marLeft w:val="0"/>
      <w:marRight w:val="0"/>
      <w:marTop w:val="0"/>
      <w:marBottom w:val="0"/>
      <w:divBdr>
        <w:top w:val="none" w:sz="0" w:space="0" w:color="auto"/>
        <w:left w:val="none" w:sz="0" w:space="0" w:color="auto"/>
        <w:bottom w:val="none" w:sz="0" w:space="0" w:color="auto"/>
        <w:right w:val="none" w:sz="0" w:space="0" w:color="auto"/>
      </w:divBdr>
    </w:div>
    <w:div w:id="1772774571">
      <w:bodyDiv w:val="1"/>
      <w:marLeft w:val="0"/>
      <w:marRight w:val="0"/>
      <w:marTop w:val="0"/>
      <w:marBottom w:val="0"/>
      <w:divBdr>
        <w:top w:val="none" w:sz="0" w:space="0" w:color="auto"/>
        <w:left w:val="none" w:sz="0" w:space="0" w:color="auto"/>
        <w:bottom w:val="none" w:sz="0" w:space="0" w:color="auto"/>
        <w:right w:val="none" w:sz="0" w:space="0" w:color="auto"/>
      </w:divBdr>
    </w:div>
    <w:div w:id="188994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entenary.edu/chemistr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centenary.edu/chemistr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e57b6d-0f15-4221-9055-61ecb8a1349b">
      <Terms xmlns="http://schemas.microsoft.com/office/infopath/2007/PartnerControls"/>
    </lcf76f155ced4ddcb4097134ff3c332f>
    <TaxCatchAll xmlns="9dc027ec-acd3-4431-82c9-1cca57a2b3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F5F3A2B7713E488B7D6F3E2116BE55" ma:contentTypeVersion="13" ma:contentTypeDescription="Create a new document." ma:contentTypeScope="" ma:versionID="fc1d55859d888ad89ee2601a6da97443">
  <xsd:schema xmlns:xsd="http://www.w3.org/2001/XMLSchema" xmlns:xs="http://www.w3.org/2001/XMLSchema" xmlns:p="http://schemas.microsoft.com/office/2006/metadata/properties" xmlns:ns2="5be57b6d-0f15-4221-9055-61ecb8a1349b" xmlns:ns3="9dc027ec-acd3-4431-82c9-1cca57a2b330" targetNamespace="http://schemas.microsoft.com/office/2006/metadata/properties" ma:root="true" ma:fieldsID="19c693e100c739474f002c53be016a28" ns2:_="" ns3:_="">
    <xsd:import namespace="5be57b6d-0f15-4221-9055-61ecb8a1349b"/>
    <xsd:import namespace="9dc027ec-acd3-4431-82c9-1cca57a2b3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57b6d-0f15-4221-9055-61ecb8a13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445d59-cde8-45dc-877f-7e7b8fbd799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027ec-acd3-4431-82c9-1cca57a2b33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461d602-5eb7-434a-82a4-8307ed4a96e4}" ma:internalName="TaxCatchAll" ma:showField="CatchAllData" ma:web="9dc027ec-acd3-4431-82c9-1cca57a2b3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FC166F-45BD-4C52-9648-2A793134D010}">
  <ds:schemaRefs>
    <ds:schemaRef ds:uri="http://schemas.microsoft.com/office/2006/metadata/properties"/>
    <ds:schemaRef ds:uri="http://schemas.microsoft.com/office/infopath/2007/PartnerControls"/>
    <ds:schemaRef ds:uri="5be57b6d-0f15-4221-9055-61ecb8a1349b"/>
    <ds:schemaRef ds:uri="9dc027ec-acd3-4431-82c9-1cca57a2b330"/>
  </ds:schemaRefs>
</ds:datastoreItem>
</file>

<file path=customXml/itemProps2.xml><?xml version="1.0" encoding="utf-8"?>
<ds:datastoreItem xmlns:ds="http://schemas.openxmlformats.org/officeDocument/2006/customXml" ds:itemID="{8F4133B0-24D6-466C-9531-06465EB9472A}">
  <ds:schemaRefs>
    <ds:schemaRef ds:uri="http://schemas.microsoft.com/sharepoint/v3/contenttype/forms"/>
  </ds:schemaRefs>
</ds:datastoreItem>
</file>

<file path=customXml/itemProps3.xml><?xml version="1.0" encoding="utf-8"?>
<ds:datastoreItem xmlns:ds="http://schemas.openxmlformats.org/officeDocument/2006/customXml" ds:itemID="{17479E33-35CB-4ED4-947F-B21F8D0FB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57b6d-0f15-4221-9055-61ecb8a1349b"/>
    <ds:schemaRef ds:uri="9dc027ec-acd3-4431-82c9-1cca57a2b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2042</Words>
  <Characters>11645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Centenary College of Louisiana</Company>
  <LinksUpToDate>false</LinksUpToDate>
  <CharactersWithSpaces>13660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Lauron Callaway</dc:creator>
  <cp:keywords/>
  <dc:description/>
  <cp:lastModifiedBy>Lauron Callaway</cp:lastModifiedBy>
  <cp:revision>7</cp:revision>
  <dcterms:created xsi:type="dcterms:W3CDTF">2026-10-26T15:37:00Z</dcterms:created>
  <dcterms:modified xsi:type="dcterms:W3CDTF">2026-10-26T15:44:00Z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764dd3f8-839b-48de-a61b-580496b752e5</vt:lpwstr>
  </property>
  <property fmtid="{D5CDD505-2E9C-101B-9397-08002B2CF9AE}" pid="3" name="ContentTypeId">
    <vt:lpwstr>0x010100C4F5F3A2B7713E488B7D6F3E2116BE55</vt:lpwstr>
  </property>
  <property fmtid="{D5CDD505-2E9C-101B-9397-08002B2CF9AE}" pid="4" name="MediaServiceImageTags">
    <vt:lpwstr/>
  </property>
</Properties>
</file>