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34AC" w14:textId="77777777" w:rsidR="00C11F64" w:rsidRPr="00C11F64" w:rsidRDefault="00C11F64" w:rsidP="00C11F64">
      <w:pPr>
        <w:shd w:val="clear" w:color="auto" w:fill="FFFFFF"/>
        <w:spacing w:after="270" w:line="240" w:lineRule="auto"/>
        <w:rPr>
          <w:rFonts w:ascii="Arial" w:eastAsia="Times New Roman" w:hAnsi="Arial" w:cs="Arial"/>
          <w:color w:val="242424"/>
          <w:sz w:val="24"/>
          <w:szCs w:val="24"/>
        </w:rPr>
      </w:pPr>
      <w:r w:rsidRPr="00F71B0F">
        <w:rPr>
          <w:rFonts w:ascii="Arial" w:eastAsia="Times New Roman" w:hAnsi="Arial" w:cs="Arial"/>
          <w:noProof/>
          <w:color w:val="242424"/>
          <w:sz w:val="24"/>
          <w:szCs w:val="24"/>
        </w:rPr>
        <w:drawing>
          <wp:inline distT="0" distB="0" distL="0" distR="0" wp14:anchorId="37109E4A" wp14:editId="139541BF">
            <wp:extent cx="1628775" cy="638175"/>
            <wp:effectExtent l="0" t="0" r="9525" b="9525"/>
            <wp:docPr id="2" name="Picture 2" descr="Employee Navig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e Navigat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638175"/>
                    </a:xfrm>
                    <a:prstGeom prst="rect">
                      <a:avLst/>
                    </a:prstGeom>
                    <a:noFill/>
                    <a:ln>
                      <a:noFill/>
                    </a:ln>
                  </pic:spPr>
                </pic:pic>
              </a:graphicData>
            </a:graphic>
          </wp:inline>
        </w:drawing>
      </w:r>
    </w:p>
    <w:p w14:paraId="7B23758F" w14:textId="77777777" w:rsidR="00C11F64" w:rsidRPr="00C11F64" w:rsidRDefault="00C11F64" w:rsidP="00C11F64">
      <w:pPr>
        <w:shd w:val="clear" w:color="auto" w:fill="FFFFFF"/>
        <w:spacing w:after="270" w:line="240" w:lineRule="auto"/>
        <w:rPr>
          <w:rFonts w:ascii="Arial" w:eastAsia="Times New Roman" w:hAnsi="Arial" w:cs="Arial"/>
          <w:color w:val="242424"/>
          <w:sz w:val="24"/>
          <w:szCs w:val="24"/>
        </w:rPr>
      </w:pPr>
      <w:r w:rsidRPr="00F71B0F">
        <w:rPr>
          <w:rFonts w:ascii="Arial" w:eastAsia="Times New Roman" w:hAnsi="Arial" w:cs="Arial"/>
          <w:b/>
          <w:bCs/>
          <w:color w:val="242424"/>
          <w:sz w:val="24"/>
          <w:szCs w:val="24"/>
        </w:rPr>
        <w:t>Online Benefits Enrollment Portal </w:t>
      </w:r>
    </w:p>
    <w:p w14:paraId="1A61EF4E" w14:textId="77777777" w:rsidR="00C11F64" w:rsidRDefault="00C11F64" w:rsidP="00F71B0F">
      <w:pPr>
        <w:shd w:val="clear" w:color="auto" w:fill="FFFFFF"/>
        <w:spacing w:after="0" w:line="240" w:lineRule="auto"/>
        <w:jc w:val="both"/>
        <w:rPr>
          <w:rFonts w:ascii="Arial" w:eastAsia="Times New Roman" w:hAnsi="Arial" w:cs="Arial"/>
          <w:color w:val="242424"/>
          <w:sz w:val="24"/>
          <w:szCs w:val="24"/>
        </w:rPr>
      </w:pPr>
      <w:r w:rsidRPr="00C11F64">
        <w:rPr>
          <w:rFonts w:ascii="Arial" w:eastAsia="Times New Roman" w:hAnsi="Arial" w:cs="Arial"/>
          <w:color w:val="242424"/>
          <w:sz w:val="24"/>
          <w:szCs w:val="24"/>
        </w:rPr>
        <w:t xml:space="preserve">We are excited to offer employees the opportunity to make benefit elections online through our benefit enrollment portal, Employee Navigator!  This is a more personal way to understand the full range of benefits offered at </w:t>
      </w:r>
      <w:r w:rsidRPr="00F71B0F">
        <w:rPr>
          <w:rFonts w:ascii="Arial" w:eastAsia="Times New Roman" w:hAnsi="Arial" w:cs="Arial"/>
          <w:color w:val="242424"/>
          <w:sz w:val="24"/>
          <w:szCs w:val="24"/>
        </w:rPr>
        <w:t>Centenary College of Louisiana</w:t>
      </w:r>
      <w:r w:rsidRPr="00C11F64">
        <w:rPr>
          <w:rFonts w:ascii="Arial" w:eastAsia="Times New Roman" w:hAnsi="Arial" w:cs="Arial"/>
          <w:color w:val="242424"/>
          <w:sz w:val="24"/>
          <w:szCs w:val="24"/>
        </w:rPr>
        <w:t xml:space="preserve">. All </w:t>
      </w:r>
      <w:r w:rsidRPr="00F71B0F">
        <w:rPr>
          <w:rFonts w:ascii="Arial" w:eastAsia="Times New Roman" w:hAnsi="Arial" w:cs="Arial"/>
          <w:color w:val="242424"/>
          <w:sz w:val="24"/>
          <w:szCs w:val="24"/>
        </w:rPr>
        <w:t xml:space="preserve">benefit eligible </w:t>
      </w:r>
      <w:r w:rsidRPr="00C11F64">
        <w:rPr>
          <w:rFonts w:ascii="Arial" w:eastAsia="Times New Roman" w:hAnsi="Arial" w:cs="Arial"/>
          <w:color w:val="242424"/>
          <w:sz w:val="24"/>
          <w:szCs w:val="24"/>
        </w:rPr>
        <w:t xml:space="preserve">employees are required to register as a user in Employee Navigator to </w:t>
      </w:r>
      <w:r w:rsidRPr="00F71B0F">
        <w:rPr>
          <w:rFonts w:ascii="Arial" w:eastAsia="Times New Roman" w:hAnsi="Arial" w:cs="Arial"/>
          <w:color w:val="242424"/>
          <w:sz w:val="24"/>
          <w:szCs w:val="24"/>
        </w:rPr>
        <w:t xml:space="preserve">enroll and </w:t>
      </w:r>
      <w:r w:rsidRPr="00C11F64">
        <w:rPr>
          <w:rFonts w:ascii="Arial" w:eastAsia="Times New Roman" w:hAnsi="Arial" w:cs="Arial"/>
          <w:color w:val="242424"/>
          <w:sz w:val="24"/>
          <w:szCs w:val="24"/>
        </w:rPr>
        <w:t>confirm benefit elections</w:t>
      </w:r>
      <w:r w:rsidRPr="00F71B0F">
        <w:rPr>
          <w:rFonts w:ascii="Arial" w:eastAsia="Times New Roman" w:hAnsi="Arial" w:cs="Arial"/>
          <w:color w:val="242424"/>
          <w:sz w:val="24"/>
          <w:szCs w:val="24"/>
        </w:rPr>
        <w:t xml:space="preserve"> and </w:t>
      </w:r>
      <w:r w:rsidRPr="00C11F64">
        <w:rPr>
          <w:rFonts w:ascii="Arial" w:eastAsia="Times New Roman" w:hAnsi="Arial" w:cs="Arial"/>
          <w:color w:val="242424"/>
          <w:sz w:val="24"/>
          <w:szCs w:val="24"/>
        </w:rPr>
        <w:t>verify dependent demographics. </w:t>
      </w:r>
    </w:p>
    <w:p w14:paraId="3A263CA8" w14:textId="77777777" w:rsidR="00F71B0F" w:rsidRPr="00C11F64" w:rsidRDefault="00F71B0F" w:rsidP="00F71B0F">
      <w:pPr>
        <w:shd w:val="clear" w:color="auto" w:fill="FFFFFF"/>
        <w:spacing w:after="0" w:line="240" w:lineRule="auto"/>
        <w:jc w:val="both"/>
        <w:rPr>
          <w:rFonts w:ascii="Arial" w:eastAsia="Times New Roman" w:hAnsi="Arial" w:cs="Arial"/>
          <w:color w:val="242424"/>
          <w:sz w:val="24"/>
          <w:szCs w:val="24"/>
        </w:rPr>
      </w:pPr>
    </w:p>
    <w:p w14:paraId="67F1D125" w14:textId="77777777" w:rsidR="00C11F64" w:rsidRDefault="00C11F64" w:rsidP="00F71B0F">
      <w:pPr>
        <w:shd w:val="clear" w:color="auto" w:fill="FFFFFF"/>
        <w:spacing w:after="0" w:line="240" w:lineRule="auto"/>
        <w:jc w:val="both"/>
        <w:rPr>
          <w:rFonts w:ascii="Arial" w:eastAsia="Times New Roman" w:hAnsi="Arial" w:cs="Arial"/>
          <w:color w:val="242424"/>
          <w:sz w:val="24"/>
          <w:szCs w:val="24"/>
        </w:rPr>
      </w:pPr>
      <w:r w:rsidRPr="00C11F64">
        <w:rPr>
          <w:rFonts w:ascii="Arial" w:eastAsia="Times New Roman" w:hAnsi="Arial" w:cs="Arial"/>
          <w:b/>
          <w:color w:val="242424"/>
          <w:sz w:val="24"/>
          <w:szCs w:val="24"/>
        </w:rPr>
        <w:t>How to Enroll in Benefits Enrolling is easy</w:t>
      </w:r>
      <w:r w:rsidRPr="00C11F64">
        <w:rPr>
          <w:rFonts w:ascii="Arial" w:eastAsia="Times New Roman" w:hAnsi="Arial" w:cs="Arial"/>
          <w:color w:val="242424"/>
          <w:sz w:val="24"/>
          <w:szCs w:val="24"/>
        </w:rPr>
        <w:t>! If you are a benefits eligible employee you can complete enrollment via our enrollment system, Employee Navigator.  If this is your first opportunity to use Employee Navigator, follow the steps below to register and then login to complete your enrollment. </w:t>
      </w:r>
    </w:p>
    <w:p w14:paraId="72C15281" w14:textId="77777777" w:rsidR="00AC11D5" w:rsidRDefault="00AC11D5" w:rsidP="00F71B0F">
      <w:pPr>
        <w:shd w:val="clear" w:color="auto" w:fill="FFFFFF"/>
        <w:spacing w:after="0" w:line="240" w:lineRule="auto"/>
        <w:jc w:val="both"/>
        <w:rPr>
          <w:rFonts w:ascii="Arial" w:eastAsia="Times New Roman" w:hAnsi="Arial" w:cs="Arial"/>
          <w:color w:val="242424"/>
          <w:sz w:val="24"/>
          <w:szCs w:val="24"/>
        </w:rPr>
      </w:pPr>
    </w:p>
    <w:p w14:paraId="432467E8" w14:textId="7A6DACAE" w:rsidR="00AC11D5" w:rsidRPr="00C11F64" w:rsidRDefault="00AC11D5" w:rsidP="00F71B0F">
      <w:pPr>
        <w:shd w:val="clear" w:color="auto" w:fill="FFFFFF"/>
        <w:spacing w:after="0" w:line="240" w:lineRule="auto"/>
        <w:jc w:val="both"/>
        <w:rPr>
          <w:rFonts w:ascii="Arial" w:eastAsia="Times New Roman" w:hAnsi="Arial" w:cs="Arial"/>
          <w:color w:val="242424"/>
          <w:sz w:val="24"/>
          <w:szCs w:val="24"/>
        </w:rPr>
      </w:pPr>
      <w:r>
        <w:rPr>
          <w:noProof/>
        </w:rPr>
        <w:drawing>
          <wp:inline distT="0" distB="0" distL="0" distR="0" wp14:anchorId="5C8683CC" wp14:editId="4846D39B">
            <wp:extent cx="6573879" cy="184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76213" cy="1848506"/>
                    </a:xfrm>
                    <a:prstGeom prst="rect">
                      <a:avLst/>
                    </a:prstGeom>
                  </pic:spPr>
                </pic:pic>
              </a:graphicData>
            </a:graphic>
          </wp:inline>
        </w:drawing>
      </w:r>
    </w:p>
    <w:p w14:paraId="42F169A8" w14:textId="77777777" w:rsidR="00C11F64" w:rsidRPr="00F71B0F" w:rsidRDefault="00C11F64" w:rsidP="00F71B0F">
      <w:pPr>
        <w:pStyle w:val="Default"/>
        <w:rPr>
          <w:rFonts w:ascii="Arial" w:hAnsi="Arial" w:cs="Arial"/>
        </w:rPr>
      </w:pPr>
    </w:p>
    <w:p w14:paraId="426F3D7B" w14:textId="7377AC38" w:rsidR="00C11F64" w:rsidRPr="00F71B0F" w:rsidRDefault="0075584B" w:rsidP="00F71B0F">
      <w:pPr>
        <w:pStyle w:val="Pa0"/>
        <w:rPr>
          <w:rFonts w:ascii="Arial" w:hAnsi="Arial" w:cs="Arial"/>
          <w:color w:val="0C5586"/>
        </w:rPr>
      </w:pPr>
      <w:r>
        <w:rPr>
          <w:rStyle w:val="A1"/>
          <w:rFonts w:ascii="Arial" w:hAnsi="Arial" w:cs="Arial"/>
          <w:sz w:val="24"/>
          <w:szCs w:val="24"/>
        </w:rPr>
        <w:t>Employer Navigator Enrollment Instructions</w:t>
      </w:r>
    </w:p>
    <w:p w14:paraId="40965D4B" w14:textId="134054A5" w:rsidR="00C11F64" w:rsidRDefault="00C11F64" w:rsidP="0075584B">
      <w:pPr>
        <w:pStyle w:val="Pa0"/>
        <w:numPr>
          <w:ilvl w:val="0"/>
          <w:numId w:val="2"/>
        </w:numPr>
        <w:rPr>
          <w:rStyle w:val="A2"/>
          <w:rFonts w:ascii="Arial" w:hAnsi="Arial" w:cs="Arial"/>
          <w:sz w:val="24"/>
          <w:szCs w:val="24"/>
        </w:rPr>
      </w:pPr>
      <w:r w:rsidRPr="00F71B0F">
        <w:rPr>
          <w:rStyle w:val="A2"/>
          <w:rFonts w:ascii="Arial" w:hAnsi="Arial" w:cs="Arial"/>
          <w:sz w:val="24"/>
          <w:szCs w:val="24"/>
        </w:rPr>
        <w:t xml:space="preserve">Go to </w:t>
      </w:r>
      <w:hyperlink r:id="rId7" w:history="1">
        <w:r w:rsidR="00D76531" w:rsidRPr="00F12013">
          <w:rPr>
            <w:rStyle w:val="Hyperlink"/>
            <w:rFonts w:ascii="Arial" w:hAnsi="Arial" w:cs="Arial"/>
          </w:rPr>
          <w:t>https://marsh.employeenavigator.com</w:t>
        </w:r>
      </w:hyperlink>
      <w:r w:rsidR="00D76531">
        <w:rPr>
          <w:rStyle w:val="A2"/>
          <w:rFonts w:ascii="Arial" w:hAnsi="Arial" w:cs="Arial"/>
          <w:sz w:val="24"/>
          <w:szCs w:val="24"/>
        </w:rPr>
        <w:t xml:space="preserve"> </w:t>
      </w:r>
    </w:p>
    <w:p w14:paraId="6396669F" w14:textId="725B1BA8" w:rsidR="005A17EB" w:rsidRDefault="005A17EB" w:rsidP="0075584B">
      <w:pPr>
        <w:pStyle w:val="Default"/>
        <w:numPr>
          <w:ilvl w:val="0"/>
          <w:numId w:val="2"/>
        </w:numPr>
      </w:pPr>
      <w:r>
        <w:t>Choose “</w:t>
      </w:r>
      <w:r w:rsidR="000B0128" w:rsidRPr="00F71B0F">
        <w:rPr>
          <w:rStyle w:val="A3"/>
          <w:rFonts w:ascii="Arial" w:hAnsi="Arial" w:cs="Arial"/>
          <w:sz w:val="24"/>
          <w:szCs w:val="24"/>
        </w:rPr>
        <w:t>Register as a new user</w:t>
      </w:r>
      <w:r>
        <w:t>” and complete</w:t>
      </w:r>
      <w:r w:rsidR="00160F91">
        <w:t xml:space="preserve"> the “Create Your Account” section</w:t>
      </w:r>
    </w:p>
    <w:p w14:paraId="778B8B04" w14:textId="77777777" w:rsidR="00F369AE" w:rsidRDefault="00F369AE" w:rsidP="00F369AE">
      <w:pPr>
        <w:pStyle w:val="Default"/>
        <w:numPr>
          <w:ilvl w:val="1"/>
          <w:numId w:val="2"/>
        </w:numPr>
      </w:pPr>
      <w:r>
        <w:t>Enter the company identifier: 100-CCLA</w:t>
      </w:r>
    </w:p>
    <w:p w14:paraId="3F610E9E" w14:textId="77777777" w:rsidR="00F369AE" w:rsidRDefault="00F369AE" w:rsidP="00F369AE">
      <w:pPr>
        <w:pStyle w:val="Default"/>
        <w:numPr>
          <w:ilvl w:val="1"/>
          <w:numId w:val="2"/>
        </w:numPr>
      </w:pPr>
      <w:r>
        <w:t>Enter PIN: last four digits of your Social Security Number</w:t>
      </w:r>
    </w:p>
    <w:p w14:paraId="097A881D" w14:textId="77777777" w:rsidR="00F369AE" w:rsidRDefault="00F369AE" w:rsidP="00F369AE">
      <w:pPr>
        <w:pStyle w:val="Default"/>
        <w:numPr>
          <w:ilvl w:val="1"/>
          <w:numId w:val="2"/>
        </w:numPr>
      </w:pPr>
      <w:r>
        <w:t>Password: must be at least six characters and contain a symbol (#</w:t>
      </w:r>
      <w:proofErr w:type="gramStart"/>
      <w:r>
        <w:t>, ?</w:t>
      </w:r>
      <w:proofErr w:type="gramEnd"/>
      <w:r>
        <w:t xml:space="preserve">, @, </w:t>
      </w:r>
      <w:proofErr w:type="spellStart"/>
      <w:r>
        <w:t>etc</w:t>
      </w:r>
      <w:proofErr w:type="spellEnd"/>
      <w:r>
        <w:t>,) and a number</w:t>
      </w:r>
    </w:p>
    <w:p w14:paraId="7CB5CE23" w14:textId="4BB2E91D" w:rsidR="0075584B" w:rsidRDefault="0075584B" w:rsidP="0075584B">
      <w:pPr>
        <w:pStyle w:val="Default"/>
        <w:numPr>
          <w:ilvl w:val="0"/>
          <w:numId w:val="2"/>
        </w:numPr>
      </w:pPr>
      <w:r>
        <w:t>Returnin</w:t>
      </w:r>
      <w:r w:rsidR="00F12BF9">
        <w:t>g User? Enter your username and password or select “Rest a forgotten password”</w:t>
      </w:r>
    </w:p>
    <w:p w14:paraId="47F6AD4F" w14:textId="79CAFDC6" w:rsidR="00E54CB0" w:rsidRDefault="00E54CB0" w:rsidP="0075584B">
      <w:pPr>
        <w:pStyle w:val="Default"/>
        <w:numPr>
          <w:ilvl w:val="0"/>
          <w:numId w:val="2"/>
        </w:numPr>
      </w:pPr>
      <w:r>
        <w:t>Click “</w:t>
      </w:r>
      <w:r w:rsidRPr="00273A17">
        <w:rPr>
          <w:rStyle w:val="A3"/>
          <w:rFonts w:ascii="Arial" w:hAnsi="Arial" w:cs="Arial"/>
          <w:sz w:val="24"/>
          <w:szCs w:val="24"/>
        </w:rPr>
        <w:t>Start</w:t>
      </w:r>
      <w:r>
        <w:t>” to begin your enrollment</w:t>
      </w:r>
    </w:p>
    <w:p w14:paraId="08F39B21" w14:textId="79767C79" w:rsidR="004D130D" w:rsidRPr="004D130D" w:rsidRDefault="004D130D" w:rsidP="004D130D">
      <w:pPr>
        <w:pStyle w:val="ListParagraph"/>
        <w:numPr>
          <w:ilvl w:val="1"/>
          <w:numId w:val="2"/>
        </w:numPr>
        <w:kinsoku w:val="0"/>
        <w:overflowPunct w:val="0"/>
        <w:autoSpaceDE w:val="0"/>
        <w:autoSpaceDN w:val="0"/>
        <w:adjustRightInd w:val="0"/>
        <w:spacing w:after="0" w:line="273" w:lineRule="exact"/>
        <w:rPr>
          <w:rFonts w:ascii="Arial" w:hAnsi="Arial" w:cs="Arial"/>
          <w:color w:val="414042"/>
          <w:sz w:val="24"/>
          <w:szCs w:val="24"/>
        </w:rPr>
      </w:pPr>
      <w:r w:rsidRPr="004D130D">
        <w:rPr>
          <w:rFonts w:ascii="Arial" w:hAnsi="Arial" w:cs="Arial"/>
          <w:color w:val="414042"/>
          <w:spacing w:val="-2"/>
          <w:sz w:val="24"/>
          <w:szCs w:val="24"/>
        </w:rPr>
        <w:t>you’ll</w:t>
      </w:r>
      <w:r w:rsidRPr="004D130D">
        <w:rPr>
          <w:rFonts w:ascii="Arial" w:hAnsi="Arial" w:cs="Arial"/>
          <w:color w:val="414042"/>
          <w:spacing w:val="-12"/>
          <w:sz w:val="24"/>
          <w:szCs w:val="24"/>
        </w:rPr>
        <w:t xml:space="preserve"> </w:t>
      </w:r>
      <w:r w:rsidRPr="004D130D">
        <w:rPr>
          <w:rFonts w:ascii="Arial" w:hAnsi="Arial" w:cs="Arial"/>
          <w:color w:val="414042"/>
          <w:spacing w:val="-2"/>
          <w:sz w:val="24"/>
          <w:szCs w:val="24"/>
        </w:rPr>
        <w:t>need</w:t>
      </w:r>
      <w:r w:rsidRPr="004D130D">
        <w:rPr>
          <w:rFonts w:ascii="Arial" w:hAnsi="Arial" w:cs="Arial"/>
          <w:color w:val="414042"/>
          <w:spacing w:val="-11"/>
          <w:sz w:val="24"/>
          <w:szCs w:val="24"/>
        </w:rPr>
        <w:t xml:space="preserve"> </w:t>
      </w:r>
      <w:r w:rsidRPr="004D130D">
        <w:rPr>
          <w:rFonts w:ascii="Arial" w:hAnsi="Arial" w:cs="Arial"/>
          <w:color w:val="414042"/>
          <w:spacing w:val="-2"/>
          <w:sz w:val="24"/>
          <w:szCs w:val="24"/>
        </w:rPr>
        <w:t>to</w:t>
      </w:r>
      <w:r w:rsidRPr="004D130D">
        <w:rPr>
          <w:rFonts w:ascii="Arial" w:hAnsi="Arial" w:cs="Arial"/>
          <w:color w:val="414042"/>
          <w:spacing w:val="-10"/>
          <w:sz w:val="24"/>
          <w:szCs w:val="24"/>
        </w:rPr>
        <w:t xml:space="preserve"> </w:t>
      </w:r>
      <w:r w:rsidRPr="004D130D">
        <w:rPr>
          <w:rFonts w:ascii="Arial" w:hAnsi="Arial" w:cs="Arial"/>
          <w:color w:val="414042"/>
          <w:spacing w:val="-2"/>
          <w:sz w:val="24"/>
          <w:szCs w:val="24"/>
        </w:rPr>
        <w:t>complete</w:t>
      </w:r>
      <w:r w:rsidRPr="004D130D">
        <w:rPr>
          <w:rFonts w:ascii="Arial" w:hAnsi="Arial" w:cs="Arial"/>
          <w:color w:val="414042"/>
          <w:spacing w:val="-11"/>
          <w:sz w:val="24"/>
          <w:szCs w:val="24"/>
        </w:rPr>
        <w:t xml:space="preserve"> </w:t>
      </w:r>
      <w:r w:rsidRPr="004D130D">
        <w:rPr>
          <w:rFonts w:ascii="Arial" w:hAnsi="Arial" w:cs="Arial"/>
          <w:color w:val="414042"/>
          <w:spacing w:val="-2"/>
          <w:sz w:val="24"/>
          <w:szCs w:val="24"/>
        </w:rPr>
        <w:t>some</w:t>
      </w:r>
      <w:r w:rsidRPr="004D130D">
        <w:rPr>
          <w:rFonts w:ascii="Arial" w:hAnsi="Arial" w:cs="Arial"/>
          <w:color w:val="414042"/>
          <w:spacing w:val="-11"/>
          <w:sz w:val="24"/>
          <w:szCs w:val="24"/>
        </w:rPr>
        <w:t xml:space="preserve"> </w:t>
      </w:r>
      <w:r w:rsidRPr="004D130D">
        <w:rPr>
          <w:rFonts w:ascii="Arial" w:hAnsi="Arial" w:cs="Arial"/>
          <w:color w:val="414042"/>
          <w:spacing w:val="-2"/>
          <w:sz w:val="24"/>
          <w:szCs w:val="24"/>
        </w:rPr>
        <w:t>personal</w:t>
      </w:r>
      <w:r w:rsidRPr="004D130D">
        <w:rPr>
          <w:rFonts w:ascii="Arial" w:hAnsi="Arial" w:cs="Arial"/>
          <w:color w:val="414042"/>
          <w:spacing w:val="-11"/>
          <w:sz w:val="24"/>
          <w:szCs w:val="24"/>
        </w:rPr>
        <w:t xml:space="preserve"> </w:t>
      </w:r>
      <w:r w:rsidRPr="004D130D">
        <w:rPr>
          <w:rFonts w:ascii="Arial" w:hAnsi="Arial" w:cs="Arial"/>
          <w:color w:val="414042"/>
          <w:spacing w:val="-2"/>
          <w:sz w:val="24"/>
          <w:szCs w:val="24"/>
        </w:rPr>
        <w:t xml:space="preserve">&amp; </w:t>
      </w:r>
      <w:r w:rsidRPr="004D130D">
        <w:rPr>
          <w:rFonts w:ascii="Arial" w:hAnsi="Arial" w:cs="Arial"/>
          <w:color w:val="414042"/>
          <w:sz w:val="24"/>
          <w:szCs w:val="24"/>
        </w:rPr>
        <w:t>dependent information before moving to your benefit elections.</w:t>
      </w:r>
    </w:p>
    <w:p w14:paraId="1714EFBF" w14:textId="77777777" w:rsidR="004D130D" w:rsidRDefault="004D130D" w:rsidP="004D130D">
      <w:pPr>
        <w:shd w:val="clear" w:color="auto" w:fill="FFFFFF"/>
        <w:spacing w:after="0" w:line="240" w:lineRule="auto"/>
        <w:ind w:left="1440"/>
        <w:rPr>
          <w:rFonts w:ascii="Arial" w:eastAsia="Times New Roman" w:hAnsi="Arial" w:cs="Arial"/>
          <w:iCs/>
          <w:color w:val="242424"/>
          <w:sz w:val="24"/>
          <w:szCs w:val="24"/>
        </w:rPr>
      </w:pPr>
      <w:r w:rsidRPr="004D130D">
        <w:rPr>
          <w:rFonts w:ascii="Arial" w:eastAsia="Times New Roman" w:hAnsi="Arial" w:cs="Arial"/>
          <w:b/>
          <w:color w:val="242424"/>
          <w:sz w:val="24"/>
          <w:szCs w:val="24"/>
        </w:rPr>
        <w:t>TIP</w:t>
      </w:r>
      <w:r w:rsidRPr="004D130D">
        <w:rPr>
          <w:rFonts w:ascii="Arial" w:eastAsia="Times New Roman" w:hAnsi="Arial" w:cs="Arial"/>
          <w:color w:val="242424"/>
          <w:sz w:val="24"/>
          <w:szCs w:val="24"/>
        </w:rPr>
        <w:t xml:space="preserve"> - </w:t>
      </w:r>
      <w:r w:rsidRPr="004D130D">
        <w:rPr>
          <w:rFonts w:ascii="Arial" w:eastAsia="Times New Roman" w:hAnsi="Arial" w:cs="Arial"/>
          <w:iCs/>
          <w:color w:val="242424"/>
          <w:sz w:val="24"/>
          <w:szCs w:val="24"/>
        </w:rPr>
        <w:t>To enroll a dependent in coverage you will need their date of birth and Social Security number</w:t>
      </w:r>
    </w:p>
    <w:p w14:paraId="41151532" w14:textId="77777777" w:rsidR="00361E65" w:rsidRDefault="00361E65" w:rsidP="004D130D">
      <w:pPr>
        <w:shd w:val="clear" w:color="auto" w:fill="FFFFFF"/>
        <w:spacing w:after="0" w:line="240" w:lineRule="auto"/>
        <w:ind w:left="1440"/>
        <w:rPr>
          <w:rFonts w:ascii="Arial" w:eastAsia="Times New Roman" w:hAnsi="Arial" w:cs="Arial"/>
          <w:color w:val="242424"/>
          <w:sz w:val="24"/>
          <w:szCs w:val="24"/>
        </w:rPr>
      </w:pPr>
    </w:p>
    <w:p w14:paraId="4C5B83DA" w14:textId="77777777" w:rsidR="00361E65" w:rsidRDefault="00361E65" w:rsidP="004D130D">
      <w:pPr>
        <w:shd w:val="clear" w:color="auto" w:fill="FFFFFF"/>
        <w:spacing w:after="0" w:line="240" w:lineRule="auto"/>
        <w:ind w:left="1440"/>
        <w:rPr>
          <w:rFonts w:ascii="Arial" w:eastAsia="Times New Roman" w:hAnsi="Arial" w:cs="Arial"/>
          <w:color w:val="242424"/>
          <w:sz w:val="24"/>
          <w:szCs w:val="24"/>
        </w:rPr>
      </w:pPr>
    </w:p>
    <w:p w14:paraId="7EFA1F03" w14:textId="77777777" w:rsidR="00361E65" w:rsidRDefault="00361E65" w:rsidP="004D130D">
      <w:pPr>
        <w:shd w:val="clear" w:color="auto" w:fill="FFFFFF"/>
        <w:spacing w:after="0" w:line="240" w:lineRule="auto"/>
        <w:ind w:left="1440"/>
        <w:rPr>
          <w:rFonts w:ascii="Arial" w:eastAsia="Times New Roman" w:hAnsi="Arial" w:cs="Arial"/>
          <w:color w:val="242424"/>
          <w:sz w:val="24"/>
          <w:szCs w:val="24"/>
        </w:rPr>
      </w:pPr>
    </w:p>
    <w:p w14:paraId="6AFEA53B" w14:textId="77777777" w:rsidR="00361E65" w:rsidRDefault="00361E65" w:rsidP="004D130D">
      <w:pPr>
        <w:shd w:val="clear" w:color="auto" w:fill="FFFFFF"/>
        <w:spacing w:after="0" w:line="240" w:lineRule="auto"/>
        <w:ind w:left="1440"/>
        <w:rPr>
          <w:rFonts w:ascii="Arial" w:eastAsia="Times New Roman" w:hAnsi="Arial" w:cs="Arial"/>
          <w:color w:val="242424"/>
          <w:sz w:val="24"/>
          <w:szCs w:val="24"/>
        </w:rPr>
      </w:pPr>
    </w:p>
    <w:p w14:paraId="4B299945" w14:textId="77777777" w:rsidR="00361E65" w:rsidRPr="004D130D" w:rsidRDefault="00361E65" w:rsidP="004D130D">
      <w:pPr>
        <w:shd w:val="clear" w:color="auto" w:fill="FFFFFF"/>
        <w:spacing w:after="0" w:line="240" w:lineRule="auto"/>
        <w:ind w:left="1440"/>
        <w:rPr>
          <w:rFonts w:ascii="Arial" w:eastAsia="Times New Roman" w:hAnsi="Arial" w:cs="Arial"/>
          <w:color w:val="242424"/>
          <w:sz w:val="24"/>
          <w:szCs w:val="24"/>
        </w:rPr>
      </w:pPr>
    </w:p>
    <w:p w14:paraId="5DD8BD23" w14:textId="77777777" w:rsidR="004D130D" w:rsidRPr="001E10B7" w:rsidRDefault="004D130D" w:rsidP="00361E65">
      <w:pPr>
        <w:pStyle w:val="ListParagraph"/>
        <w:numPr>
          <w:ilvl w:val="0"/>
          <w:numId w:val="6"/>
        </w:numPr>
        <w:autoSpaceDE w:val="0"/>
        <w:autoSpaceDN w:val="0"/>
        <w:adjustRightInd w:val="0"/>
        <w:spacing w:after="0" w:line="241" w:lineRule="atLeast"/>
        <w:ind w:left="360"/>
        <w:rPr>
          <w:rFonts w:ascii="Arial" w:hAnsi="Arial" w:cs="Arial"/>
          <w:b/>
          <w:bCs/>
          <w:color w:val="0C5586"/>
          <w:sz w:val="24"/>
          <w:szCs w:val="24"/>
        </w:rPr>
      </w:pPr>
      <w:r w:rsidRPr="001E10B7">
        <w:rPr>
          <w:rFonts w:ascii="Arial" w:hAnsi="Arial" w:cs="Arial"/>
          <w:b/>
          <w:bCs/>
          <w:color w:val="0C5586"/>
          <w:sz w:val="24"/>
          <w:szCs w:val="24"/>
        </w:rPr>
        <w:t xml:space="preserve">Benefit Elections </w:t>
      </w:r>
    </w:p>
    <w:p w14:paraId="5EDCBE41" w14:textId="77777777" w:rsidR="004D130D" w:rsidRPr="004D130D" w:rsidRDefault="004D130D" w:rsidP="004D130D">
      <w:pPr>
        <w:pStyle w:val="ListParagraph"/>
        <w:numPr>
          <w:ilvl w:val="1"/>
          <w:numId w:val="2"/>
        </w:numPr>
        <w:autoSpaceDE w:val="0"/>
        <w:autoSpaceDN w:val="0"/>
        <w:adjustRightInd w:val="0"/>
        <w:spacing w:after="0" w:line="241" w:lineRule="atLeast"/>
        <w:rPr>
          <w:rFonts w:ascii="Arial" w:eastAsia="Times New Roman" w:hAnsi="Arial" w:cs="Arial"/>
          <w:color w:val="242424"/>
          <w:sz w:val="24"/>
          <w:szCs w:val="24"/>
        </w:rPr>
      </w:pPr>
      <w:r w:rsidRPr="004D130D">
        <w:rPr>
          <w:rFonts w:ascii="Arial" w:hAnsi="Arial" w:cs="Arial"/>
          <w:color w:val="403F41"/>
          <w:sz w:val="24"/>
          <w:szCs w:val="24"/>
        </w:rPr>
        <w:t xml:space="preserve">To enroll dependents in a benefit, click the checkbox next to the dependent’s name under </w:t>
      </w:r>
      <w:r w:rsidRPr="004D130D">
        <w:rPr>
          <w:rFonts w:ascii="Arial" w:hAnsi="Arial" w:cs="Arial"/>
          <w:b/>
          <w:bCs/>
          <w:color w:val="0C5586"/>
          <w:sz w:val="24"/>
          <w:szCs w:val="24"/>
        </w:rPr>
        <w:t xml:space="preserve">Who am I enrolling? </w:t>
      </w:r>
      <w:r w:rsidRPr="004D130D">
        <w:rPr>
          <w:rFonts w:ascii="Arial" w:hAnsi="Arial" w:cs="Arial"/>
          <w:color w:val="403F41"/>
          <w:sz w:val="24"/>
          <w:szCs w:val="24"/>
        </w:rPr>
        <w:t xml:space="preserve">Below your dependents you can view your available plans and the cost per pay. To elect a benefit, click </w:t>
      </w:r>
      <w:r w:rsidRPr="004D130D">
        <w:rPr>
          <w:rFonts w:ascii="Arial" w:hAnsi="Arial" w:cs="Arial"/>
          <w:b/>
          <w:bCs/>
          <w:color w:val="0C5586"/>
          <w:sz w:val="24"/>
          <w:szCs w:val="24"/>
        </w:rPr>
        <w:t xml:space="preserve">Select Plan </w:t>
      </w:r>
      <w:r w:rsidRPr="004D130D">
        <w:rPr>
          <w:rFonts w:ascii="Arial" w:hAnsi="Arial" w:cs="Arial"/>
          <w:color w:val="403F41"/>
          <w:sz w:val="24"/>
          <w:szCs w:val="24"/>
        </w:rPr>
        <w:t>underneath the plan cost.</w:t>
      </w:r>
    </w:p>
    <w:p w14:paraId="06E6282E" w14:textId="77777777" w:rsidR="004D130D" w:rsidRPr="004D130D" w:rsidRDefault="004D130D" w:rsidP="00273A17">
      <w:pPr>
        <w:pStyle w:val="ListParagraph"/>
        <w:numPr>
          <w:ilvl w:val="1"/>
          <w:numId w:val="2"/>
        </w:numPr>
        <w:autoSpaceDE w:val="0"/>
        <w:autoSpaceDN w:val="0"/>
        <w:adjustRightInd w:val="0"/>
        <w:spacing w:after="0" w:line="241" w:lineRule="atLeast"/>
        <w:rPr>
          <w:rFonts w:ascii="Arial" w:hAnsi="Arial" w:cs="Arial"/>
          <w:color w:val="403F41"/>
          <w:sz w:val="24"/>
          <w:szCs w:val="24"/>
        </w:rPr>
      </w:pPr>
      <w:r w:rsidRPr="004D130D">
        <w:rPr>
          <w:rFonts w:ascii="Arial" w:hAnsi="Arial" w:cs="Arial"/>
          <w:color w:val="403F41"/>
          <w:sz w:val="24"/>
          <w:szCs w:val="24"/>
        </w:rPr>
        <w:t xml:space="preserve">Click </w:t>
      </w:r>
      <w:r w:rsidRPr="004D130D">
        <w:rPr>
          <w:rFonts w:ascii="Arial" w:hAnsi="Arial" w:cs="Arial"/>
          <w:b/>
          <w:bCs/>
          <w:color w:val="0C5586"/>
          <w:sz w:val="24"/>
          <w:szCs w:val="24"/>
        </w:rPr>
        <w:t xml:space="preserve">Save &amp; Continue </w:t>
      </w:r>
      <w:r w:rsidRPr="004D130D">
        <w:rPr>
          <w:rFonts w:ascii="Arial" w:hAnsi="Arial" w:cs="Arial"/>
          <w:color w:val="403F41"/>
          <w:sz w:val="24"/>
          <w:szCs w:val="24"/>
        </w:rPr>
        <w:t xml:space="preserve">at the bottom of each screen to save your elections. </w:t>
      </w:r>
    </w:p>
    <w:p w14:paraId="193E3659" w14:textId="61A441A1" w:rsidR="004D130D" w:rsidRPr="001E10B7" w:rsidRDefault="004D130D" w:rsidP="00F57C3A">
      <w:pPr>
        <w:pStyle w:val="ListParagraph"/>
        <w:numPr>
          <w:ilvl w:val="1"/>
          <w:numId w:val="2"/>
        </w:numPr>
        <w:shd w:val="clear" w:color="auto" w:fill="FFFFFF"/>
        <w:autoSpaceDE w:val="0"/>
        <w:autoSpaceDN w:val="0"/>
        <w:adjustRightInd w:val="0"/>
        <w:spacing w:after="0" w:line="241" w:lineRule="atLeast"/>
        <w:rPr>
          <w:rFonts w:ascii="Arial" w:hAnsi="Arial" w:cs="Arial"/>
          <w:b/>
          <w:bCs/>
          <w:color w:val="0C5586"/>
          <w:sz w:val="24"/>
          <w:szCs w:val="24"/>
        </w:rPr>
      </w:pPr>
      <w:r w:rsidRPr="001E10B7">
        <w:rPr>
          <w:rFonts w:ascii="Arial" w:hAnsi="Arial" w:cs="Arial"/>
          <w:color w:val="403F41"/>
          <w:sz w:val="24"/>
          <w:szCs w:val="24"/>
        </w:rPr>
        <w:t xml:space="preserve">If you do not want a benefit, click </w:t>
      </w:r>
      <w:r w:rsidRPr="001E10B7">
        <w:rPr>
          <w:rFonts w:ascii="Arial" w:hAnsi="Arial" w:cs="Arial"/>
          <w:b/>
          <w:bCs/>
          <w:color w:val="0C5586"/>
          <w:sz w:val="24"/>
          <w:szCs w:val="24"/>
        </w:rPr>
        <w:t xml:space="preserve">Don’t want this benefit? </w:t>
      </w:r>
      <w:r w:rsidRPr="001E10B7">
        <w:rPr>
          <w:rFonts w:ascii="Arial" w:hAnsi="Arial" w:cs="Arial"/>
          <w:color w:val="403F41"/>
          <w:sz w:val="24"/>
          <w:szCs w:val="24"/>
        </w:rPr>
        <w:t>at the bottom of the screen and select a reason from the drop-down menu.</w:t>
      </w:r>
    </w:p>
    <w:p w14:paraId="43DA2738" w14:textId="0B71D0D0" w:rsidR="005707B8" w:rsidRDefault="005707B8" w:rsidP="001E10B7">
      <w:pPr>
        <w:pStyle w:val="Default"/>
        <w:numPr>
          <w:ilvl w:val="1"/>
          <w:numId w:val="2"/>
        </w:numPr>
      </w:pPr>
      <w:r>
        <w:t>Click the “Click</w:t>
      </w:r>
      <w:r w:rsidR="00DB7079">
        <w:t xml:space="preserve"> to Sign” button</w:t>
      </w:r>
      <w:r w:rsidR="00F369AE">
        <w:t xml:space="preserve"> to finalize your elections.</w:t>
      </w:r>
    </w:p>
    <w:p w14:paraId="2C7264EA" w14:textId="77777777" w:rsidR="00F71B0F" w:rsidRDefault="00F71B0F" w:rsidP="00F71B0F">
      <w:pPr>
        <w:autoSpaceDE w:val="0"/>
        <w:autoSpaceDN w:val="0"/>
        <w:adjustRightInd w:val="0"/>
        <w:spacing w:after="0" w:line="241" w:lineRule="atLeast"/>
        <w:rPr>
          <w:rFonts w:ascii="Arial" w:hAnsi="Arial" w:cs="Arial"/>
          <w:b/>
          <w:bCs/>
          <w:color w:val="0C5586"/>
          <w:sz w:val="24"/>
          <w:szCs w:val="24"/>
        </w:rPr>
      </w:pPr>
    </w:p>
    <w:p w14:paraId="3B963B67" w14:textId="2F0CB012" w:rsidR="00C11F64" w:rsidRPr="001E10B7" w:rsidRDefault="00C11F64" w:rsidP="001E10B7">
      <w:pPr>
        <w:pStyle w:val="ListParagraph"/>
        <w:numPr>
          <w:ilvl w:val="0"/>
          <w:numId w:val="5"/>
        </w:numPr>
        <w:autoSpaceDE w:val="0"/>
        <w:autoSpaceDN w:val="0"/>
        <w:adjustRightInd w:val="0"/>
        <w:spacing w:after="0" w:line="241" w:lineRule="atLeast"/>
        <w:rPr>
          <w:rFonts w:ascii="Arial" w:hAnsi="Arial" w:cs="Arial"/>
          <w:color w:val="0C5586"/>
          <w:sz w:val="24"/>
          <w:szCs w:val="24"/>
        </w:rPr>
      </w:pPr>
      <w:r w:rsidRPr="001E10B7">
        <w:rPr>
          <w:rFonts w:ascii="Arial" w:hAnsi="Arial" w:cs="Arial"/>
          <w:b/>
          <w:bCs/>
          <w:color w:val="0C5586"/>
          <w:sz w:val="24"/>
          <w:szCs w:val="24"/>
        </w:rPr>
        <w:t xml:space="preserve">Forms </w:t>
      </w:r>
    </w:p>
    <w:p w14:paraId="0D71A275" w14:textId="6190B5CA" w:rsidR="00C11F64" w:rsidRPr="001E10B7" w:rsidRDefault="00C11F64" w:rsidP="001E10B7">
      <w:pPr>
        <w:shd w:val="clear" w:color="auto" w:fill="FFFFFF"/>
        <w:spacing w:after="0" w:line="240" w:lineRule="auto"/>
        <w:rPr>
          <w:rFonts w:ascii="Arial" w:hAnsi="Arial" w:cs="Arial"/>
          <w:color w:val="403F41"/>
          <w:sz w:val="24"/>
          <w:szCs w:val="24"/>
        </w:rPr>
      </w:pPr>
      <w:r w:rsidRPr="001E10B7">
        <w:rPr>
          <w:rFonts w:ascii="Arial" w:hAnsi="Arial" w:cs="Arial"/>
          <w:color w:val="403F41"/>
          <w:sz w:val="24"/>
          <w:szCs w:val="24"/>
        </w:rPr>
        <w:t>If you have elected benefits that require a beneficiary designation or completion of an Evidence of Insurability form, you will be prompted to add in those details.</w:t>
      </w:r>
    </w:p>
    <w:p w14:paraId="5B721348" w14:textId="77777777" w:rsidR="00F71B0F" w:rsidRDefault="00F71B0F" w:rsidP="00F71B0F">
      <w:pPr>
        <w:autoSpaceDE w:val="0"/>
        <w:autoSpaceDN w:val="0"/>
        <w:adjustRightInd w:val="0"/>
        <w:spacing w:after="0" w:line="241" w:lineRule="atLeast"/>
        <w:rPr>
          <w:rFonts w:ascii="Arial" w:hAnsi="Arial" w:cs="Arial"/>
          <w:b/>
          <w:bCs/>
          <w:color w:val="0C5586"/>
          <w:sz w:val="24"/>
          <w:szCs w:val="24"/>
        </w:rPr>
      </w:pPr>
    </w:p>
    <w:p w14:paraId="425A9483" w14:textId="2A7707C4" w:rsidR="00C11F64" w:rsidRPr="001E10B7" w:rsidRDefault="00C11F64" w:rsidP="001E10B7">
      <w:pPr>
        <w:pStyle w:val="ListParagraph"/>
        <w:numPr>
          <w:ilvl w:val="0"/>
          <w:numId w:val="5"/>
        </w:numPr>
        <w:autoSpaceDE w:val="0"/>
        <w:autoSpaceDN w:val="0"/>
        <w:adjustRightInd w:val="0"/>
        <w:spacing w:after="0" w:line="241" w:lineRule="atLeast"/>
        <w:rPr>
          <w:rFonts w:ascii="Arial" w:hAnsi="Arial" w:cs="Arial"/>
          <w:color w:val="0C5586"/>
          <w:sz w:val="24"/>
          <w:szCs w:val="24"/>
        </w:rPr>
      </w:pPr>
      <w:r w:rsidRPr="001E10B7">
        <w:rPr>
          <w:rFonts w:ascii="Arial" w:hAnsi="Arial" w:cs="Arial"/>
          <w:b/>
          <w:bCs/>
          <w:color w:val="0C5586"/>
          <w:sz w:val="24"/>
          <w:szCs w:val="24"/>
        </w:rPr>
        <w:t xml:space="preserve">Review &amp; Confirm Elections </w:t>
      </w:r>
    </w:p>
    <w:p w14:paraId="280039E3" w14:textId="77777777" w:rsidR="00C11F64" w:rsidRPr="00F71B0F" w:rsidRDefault="00C11F64" w:rsidP="00F71B0F">
      <w:pPr>
        <w:shd w:val="clear" w:color="auto" w:fill="FFFFFF"/>
        <w:spacing w:after="0" w:line="240" w:lineRule="auto"/>
        <w:rPr>
          <w:rFonts w:ascii="Arial" w:eastAsia="Times New Roman" w:hAnsi="Arial" w:cs="Arial"/>
          <w:color w:val="242424"/>
          <w:sz w:val="24"/>
          <w:szCs w:val="24"/>
        </w:rPr>
      </w:pPr>
      <w:r w:rsidRPr="00F71B0F">
        <w:rPr>
          <w:rFonts w:ascii="Arial" w:hAnsi="Arial" w:cs="Arial"/>
          <w:color w:val="403F41"/>
          <w:sz w:val="24"/>
          <w:szCs w:val="24"/>
        </w:rPr>
        <w:t xml:space="preserve">Review the benefits you selected on the enrollment summary page to make sure they are correct then click </w:t>
      </w:r>
      <w:r w:rsidRPr="00F71B0F">
        <w:rPr>
          <w:rFonts w:ascii="Arial" w:hAnsi="Arial" w:cs="Arial"/>
          <w:b/>
          <w:bCs/>
          <w:color w:val="0C5586"/>
          <w:sz w:val="24"/>
          <w:szCs w:val="24"/>
        </w:rPr>
        <w:t xml:space="preserve">Sign &amp; Agree </w:t>
      </w:r>
      <w:r w:rsidRPr="00F71B0F">
        <w:rPr>
          <w:rFonts w:ascii="Arial" w:hAnsi="Arial" w:cs="Arial"/>
          <w:color w:val="403F41"/>
          <w:sz w:val="24"/>
          <w:szCs w:val="24"/>
        </w:rPr>
        <w:t>to complete your enrollment. You can either print a summary of your elections for your records or login at any point during the year to view your summary online.</w:t>
      </w:r>
    </w:p>
    <w:p w14:paraId="2BB97A34" w14:textId="77777777" w:rsidR="00F71B0F" w:rsidRDefault="00F71B0F" w:rsidP="00F71B0F">
      <w:pPr>
        <w:shd w:val="clear" w:color="auto" w:fill="FFFFFF"/>
        <w:spacing w:after="0" w:line="240" w:lineRule="auto"/>
        <w:rPr>
          <w:rFonts w:ascii="Arial" w:eastAsia="Times New Roman" w:hAnsi="Arial" w:cs="Arial"/>
          <w:color w:val="242424"/>
          <w:sz w:val="24"/>
          <w:szCs w:val="24"/>
        </w:rPr>
      </w:pPr>
    </w:p>
    <w:p w14:paraId="0591F456" w14:textId="77777777" w:rsidR="00C11F64" w:rsidRPr="00F71B0F" w:rsidRDefault="00C11F64" w:rsidP="00F71B0F">
      <w:pPr>
        <w:shd w:val="clear" w:color="auto" w:fill="FFFFFF"/>
        <w:spacing w:after="0" w:line="240" w:lineRule="auto"/>
        <w:rPr>
          <w:rFonts w:ascii="Arial" w:hAnsi="Arial" w:cs="Arial"/>
          <w:color w:val="403F41"/>
          <w:sz w:val="24"/>
          <w:szCs w:val="24"/>
        </w:rPr>
      </w:pPr>
      <w:r w:rsidRPr="00F71B0F">
        <w:rPr>
          <w:rFonts w:ascii="Arial" w:eastAsia="Times New Roman" w:hAnsi="Arial" w:cs="Arial"/>
          <w:b/>
          <w:color w:val="242424"/>
          <w:sz w:val="24"/>
          <w:szCs w:val="24"/>
        </w:rPr>
        <w:t>TIP</w:t>
      </w:r>
      <w:r w:rsidRPr="00F71B0F">
        <w:rPr>
          <w:rFonts w:ascii="Arial" w:eastAsia="Times New Roman" w:hAnsi="Arial" w:cs="Arial"/>
          <w:color w:val="242424"/>
          <w:sz w:val="24"/>
          <w:szCs w:val="24"/>
        </w:rPr>
        <w:t xml:space="preserve"> - </w:t>
      </w:r>
      <w:r w:rsidRPr="00F71B0F">
        <w:rPr>
          <w:rFonts w:ascii="Arial" w:hAnsi="Arial" w:cs="Arial"/>
          <w:color w:val="403F41"/>
          <w:sz w:val="24"/>
          <w:szCs w:val="24"/>
        </w:rPr>
        <w:t xml:space="preserve">If you miss a step you’ll see </w:t>
      </w:r>
      <w:r w:rsidRPr="00F71B0F">
        <w:rPr>
          <w:rFonts w:ascii="Arial" w:hAnsi="Arial" w:cs="Arial"/>
          <w:b/>
          <w:bCs/>
          <w:color w:val="0C5586"/>
          <w:sz w:val="24"/>
          <w:szCs w:val="24"/>
        </w:rPr>
        <w:t xml:space="preserve">Enrollment Not Complete </w:t>
      </w:r>
      <w:r w:rsidRPr="00F71B0F">
        <w:rPr>
          <w:rFonts w:ascii="Arial" w:hAnsi="Arial" w:cs="Arial"/>
          <w:color w:val="403F41"/>
          <w:sz w:val="24"/>
          <w:szCs w:val="24"/>
        </w:rPr>
        <w:t>in the progress bar with the incomplete steps highlighted. Click on any incomplete steps to complete them.</w:t>
      </w:r>
    </w:p>
    <w:p w14:paraId="4B5739BE" w14:textId="77777777" w:rsidR="00F71B0F" w:rsidRDefault="00F71B0F" w:rsidP="00F71B0F">
      <w:pPr>
        <w:autoSpaceDE w:val="0"/>
        <w:autoSpaceDN w:val="0"/>
        <w:adjustRightInd w:val="0"/>
        <w:spacing w:after="0" w:line="241" w:lineRule="atLeast"/>
        <w:rPr>
          <w:rFonts w:ascii="Arial" w:hAnsi="Arial" w:cs="Arial"/>
          <w:b/>
          <w:bCs/>
          <w:color w:val="0C5586"/>
          <w:sz w:val="24"/>
          <w:szCs w:val="24"/>
        </w:rPr>
      </w:pPr>
    </w:p>
    <w:p w14:paraId="48978235" w14:textId="77777777" w:rsidR="00C11F64" w:rsidRPr="00C11F64" w:rsidRDefault="00C11F64" w:rsidP="00F71B0F">
      <w:pPr>
        <w:shd w:val="clear" w:color="auto" w:fill="FFFFFF"/>
        <w:spacing w:after="0" w:line="240" w:lineRule="auto"/>
        <w:rPr>
          <w:rFonts w:ascii="Arial" w:eastAsia="Times New Roman" w:hAnsi="Arial" w:cs="Arial"/>
          <w:color w:val="242424"/>
          <w:sz w:val="24"/>
          <w:szCs w:val="24"/>
        </w:rPr>
      </w:pPr>
      <w:r w:rsidRPr="00C11F64">
        <w:rPr>
          <w:rFonts w:ascii="Arial" w:eastAsia="Times New Roman" w:hAnsi="Arial" w:cs="Arial"/>
          <w:color w:val="242424"/>
          <w:sz w:val="24"/>
          <w:szCs w:val="24"/>
        </w:rPr>
        <w:br/>
        <w:t>Need assistance?  </w:t>
      </w:r>
      <w:r w:rsidRPr="00F71B0F">
        <w:rPr>
          <w:rFonts w:ascii="Arial" w:eastAsia="Times New Roman" w:hAnsi="Arial" w:cs="Arial"/>
          <w:color w:val="242424"/>
          <w:sz w:val="24"/>
          <w:szCs w:val="24"/>
        </w:rPr>
        <w:t xml:space="preserve">Feel free to reach out to the </w:t>
      </w:r>
      <w:r w:rsidRPr="00C11F64">
        <w:rPr>
          <w:rFonts w:ascii="Arial" w:eastAsia="Times New Roman" w:hAnsi="Arial" w:cs="Arial"/>
          <w:color w:val="242424"/>
          <w:sz w:val="24"/>
          <w:szCs w:val="24"/>
        </w:rPr>
        <w:t xml:space="preserve">Benefit </w:t>
      </w:r>
      <w:r w:rsidRPr="00F71B0F">
        <w:rPr>
          <w:rFonts w:ascii="Arial" w:eastAsia="Times New Roman" w:hAnsi="Arial" w:cs="Arial"/>
          <w:color w:val="242424"/>
          <w:sz w:val="24"/>
          <w:szCs w:val="24"/>
        </w:rPr>
        <w:t>Support Specialist Team at</w:t>
      </w:r>
      <w:r w:rsidRPr="00C11F64">
        <w:rPr>
          <w:rFonts w:ascii="Arial" w:eastAsia="Times New Roman" w:hAnsi="Arial" w:cs="Arial"/>
          <w:color w:val="242424"/>
          <w:sz w:val="24"/>
          <w:szCs w:val="24"/>
        </w:rPr>
        <w:t xml:space="preserve"> 1-</w:t>
      </w:r>
      <w:r w:rsidRPr="00F71B0F">
        <w:rPr>
          <w:rFonts w:ascii="Arial" w:eastAsia="Times New Roman" w:hAnsi="Arial" w:cs="Arial"/>
          <w:color w:val="242424"/>
          <w:sz w:val="24"/>
          <w:szCs w:val="24"/>
        </w:rPr>
        <w:t>844-208-5744 PIN 2143</w:t>
      </w:r>
      <w:r w:rsidRPr="00C11F64">
        <w:rPr>
          <w:rFonts w:ascii="Arial" w:eastAsia="Times New Roman" w:hAnsi="Arial" w:cs="Arial"/>
          <w:color w:val="242424"/>
          <w:sz w:val="24"/>
          <w:szCs w:val="24"/>
        </w:rPr>
        <w:t xml:space="preserve"> </w:t>
      </w:r>
      <w:r w:rsidR="00F71B0F" w:rsidRPr="00F71B0F">
        <w:rPr>
          <w:rFonts w:ascii="Arial" w:eastAsia="Times New Roman" w:hAnsi="Arial" w:cs="Arial"/>
          <w:color w:val="242424"/>
          <w:sz w:val="24"/>
          <w:szCs w:val="24"/>
        </w:rPr>
        <w:t>or via e</w:t>
      </w:r>
      <w:r w:rsidRPr="00F71B0F">
        <w:rPr>
          <w:rFonts w:ascii="Arial" w:eastAsia="Times New Roman" w:hAnsi="Arial" w:cs="Arial"/>
          <w:color w:val="242424"/>
          <w:sz w:val="24"/>
          <w:szCs w:val="24"/>
        </w:rPr>
        <w:t xml:space="preserve">mail </w:t>
      </w:r>
      <w:hyperlink r:id="rId8" w:history="1">
        <w:r w:rsidRPr="00F71B0F">
          <w:rPr>
            <w:rStyle w:val="Hyperlink"/>
            <w:rFonts w:ascii="Arial" w:eastAsia="Times New Roman" w:hAnsi="Arial" w:cs="Arial"/>
            <w:sz w:val="24"/>
            <w:szCs w:val="24"/>
          </w:rPr>
          <w:t>centenarybenefits@marshmma.com</w:t>
        </w:r>
      </w:hyperlink>
      <w:r w:rsidRPr="00F71B0F">
        <w:rPr>
          <w:rFonts w:ascii="Arial" w:eastAsia="Times New Roman" w:hAnsi="Arial" w:cs="Arial"/>
          <w:color w:val="242424"/>
          <w:sz w:val="24"/>
          <w:szCs w:val="24"/>
        </w:rPr>
        <w:t xml:space="preserve"> </w:t>
      </w:r>
    </w:p>
    <w:p w14:paraId="776AFE7F" w14:textId="77777777" w:rsidR="001656A0" w:rsidRDefault="001656A0" w:rsidP="00F71B0F">
      <w:pPr>
        <w:spacing w:after="0"/>
      </w:pPr>
    </w:p>
    <w:p w14:paraId="5EB246C5" w14:textId="77777777" w:rsidR="00F71B0F" w:rsidRPr="00F71B0F" w:rsidRDefault="00F71B0F" w:rsidP="00F71B0F">
      <w:pPr>
        <w:shd w:val="clear" w:color="auto" w:fill="FFFFFF"/>
        <w:spacing w:after="0" w:line="240" w:lineRule="auto"/>
        <w:rPr>
          <w:rFonts w:ascii="Arial" w:eastAsia="Times New Roman" w:hAnsi="Arial" w:cs="Arial"/>
          <w:sz w:val="24"/>
          <w:szCs w:val="24"/>
        </w:rPr>
      </w:pPr>
      <w:r w:rsidRPr="00F71B0F">
        <w:rPr>
          <w:rStyle w:val="A0"/>
          <w:rFonts w:ascii="Arial" w:hAnsi="Arial" w:cs="Arial"/>
          <w:color w:val="auto"/>
          <w:sz w:val="24"/>
          <w:szCs w:val="24"/>
        </w:rPr>
        <w:t>You can login to review your benefits 24/7</w:t>
      </w:r>
    </w:p>
    <w:p w14:paraId="7851DE7C" w14:textId="77777777" w:rsidR="00F71B0F" w:rsidRDefault="00F71B0F" w:rsidP="00F71B0F">
      <w:pPr>
        <w:spacing w:after="0"/>
      </w:pPr>
    </w:p>
    <w:p w14:paraId="77D142F7" w14:textId="77777777" w:rsidR="00F71B0F" w:rsidRDefault="00F71B0F" w:rsidP="00F71B0F">
      <w:pPr>
        <w:spacing w:after="0"/>
        <w:rPr>
          <w:rFonts w:ascii="Arial" w:eastAsia="Times New Roman" w:hAnsi="Arial" w:cs="Arial"/>
          <w:b/>
          <w:color w:val="242424"/>
          <w:sz w:val="32"/>
          <w:szCs w:val="24"/>
        </w:rPr>
      </w:pPr>
      <w:r w:rsidRPr="00F71B0F">
        <w:rPr>
          <w:rFonts w:ascii="Arial" w:eastAsia="Times New Roman" w:hAnsi="Arial" w:cs="Arial"/>
          <w:b/>
          <w:color w:val="242424"/>
          <w:sz w:val="32"/>
          <w:szCs w:val="24"/>
        </w:rPr>
        <w:t>Use the QR code below to access the 2026 Benefits Guide</w:t>
      </w:r>
    </w:p>
    <w:p w14:paraId="3202EAC1" w14:textId="77777777" w:rsidR="00891ECB" w:rsidRPr="00F71B0F" w:rsidRDefault="00891ECB" w:rsidP="00F71B0F">
      <w:pPr>
        <w:spacing w:after="0"/>
        <w:rPr>
          <w:rFonts w:ascii="Arial" w:eastAsia="Times New Roman" w:hAnsi="Arial" w:cs="Arial"/>
          <w:b/>
          <w:color w:val="242424"/>
          <w:sz w:val="32"/>
          <w:szCs w:val="24"/>
        </w:rPr>
      </w:pPr>
    </w:p>
    <w:p w14:paraId="34F4ACAE" w14:textId="77777777" w:rsidR="00F71B0F" w:rsidRDefault="00F71B0F" w:rsidP="00F71B0F">
      <w:pPr>
        <w:spacing w:after="0"/>
      </w:pPr>
    </w:p>
    <w:p w14:paraId="29915C64" w14:textId="77777777" w:rsidR="00F71B0F" w:rsidRDefault="00F71B0F" w:rsidP="00F71B0F">
      <w:pPr>
        <w:spacing w:after="0"/>
        <w:jc w:val="center"/>
      </w:pPr>
      <w:r>
        <w:rPr>
          <w:noProof/>
        </w:rPr>
        <w:drawing>
          <wp:inline distT="0" distB="0" distL="0" distR="0" wp14:anchorId="35631718" wp14:editId="406801C4">
            <wp:extent cx="2011037" cy="19812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11037" cy="1981200"/>
                    </a:xfrm>
                    <a:prstGeom prst="rect">
                      <a:avLst/>
                    </a:prstGeom>
                  </pic:spPr>
                </pic:pic>
              </a:graphicData>
            </a:graphic>
          </wp:inline>
        </w:drawing>
      </w:r>
    </w:p>
    <w:sectPr w:rsidR="00F71B0F" w:rsidSect="00361E65">
      <w:pgSz w:w="12240" w:h="15840"/>
      <w:pgMar w:top="72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2D1"/>
    <w:multiLevelType w:val="hybridMultilevel"/>
    <w:tmpl w:val="1736D1D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2473224"/>
    <w:multiLevelType w:val="hybridMultilevel"/>
    <w:tmpl w:val="D98E96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104035"/>
    <w:multiLevelType w:val="hybridMultilevel"/>
    <w:tmpl w:val="FBEA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64A55"/>
    <w:multiLevelType w:val="hybridMultilevel"/>
    <w:tmpl w:val="A614EF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71037B"/>
    <w:multiLevelType w:val="hybridMultilevel"/>
    <w:tmpl w:val="44F01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E3F0AE7"/>
    <w:multiLevelType w:val="hybridMultilevel"/>
    <w:tmpl w:val="04B03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374577">
    <w:abstractNumId w:val="4"/>
  </w:num>
  <w:num w:numId="2" w16cid:durableId="1412656228">
    <w:abstractNumId w:val="5"/>
  </w:num>
  <w:num w:numId="3" w16cid:durableId="1437672308">
    <w:abstractNumId w:val="0"/>
  </w:num>
  <w:num w:numId="4" w16cid:durableId="1943804828">
    <w:abstractNumId w:val="3"/>
  </w:num>
  <w:num w:numId="5" w16cid:durableId="1956674725">
    <w:abstractNumId w:val="1"/>
  </w:num>
  <w:num w:numId="6" w16cid:durableId="1682968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F64"/>
    <w:rsid w:val="00041BFA"/>
    <w:rsid w:val="000B0128"/>
    <w:rsid w:val="00160F91"/>
    <w:rsid w:val="00164B82"/>
    <w:rsid w:val="001656A0"/>
    <w:rsid w:val="001E10B7"/>
    <w:rsid w:val="00273A17"/>
    <w:rsid w:val="0032302D"/>
    <w:rsid w:val="00361E65"/>
    <w:rsid w:val="004D130D"/>
    <w:rsid w:val="005707B8"/>
    <w:rsid w:val="005A17EB"/>
    <w:rsid w:val="00623346"/>
    <w:rsid w:val="00701B5A"/>
    <w:rsid w:val="0075584B"/>
    <w:rsid w:val="008243E1"/>
    <w:rsid w:val="00891ECB"/>
    <w:rsid w:val="009128C5"/>
    <w:rsid w:val="00AC11D5"/>
    <w:rsid w:val="00B44246"/>
    <w:rsid w:val="00C11F64"/>
    <w:rsid w:val="00D67311"/>
    <w:rsid w:val="00D76531"/>
    <w:rsid w:val="00DB7079"/>
    <w:rsid w:val="00E54CB0"/>
    <w:rsid w:val="00F12BF9"/>
    <w:rsid w:val="00F369AE"/>
    <w:rsid w:val="00F7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6331"/>
  <w15:chartTrackingRefBased/>
  <w15:docId w15:val="{CD2B4C05-155F-4DF9-A71E-73DE15B3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1F6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11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F6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11F6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1F64"/>
    <w:rPr>
      <w:b/>
      <w:bCs/>
    </w:rPr>
  </w:style>
  <w:style w:type="character" w:styleId="Hyperlink">
    <w:name w:val="Hyperlink"/>
    <w:basedOn w:val="DefaultParagraphFont"/>
    <w:uiPriority w:val="99"/>
    <w:unhideWhenUsed/>
    <w:rsid w:val="00C11F64"/>
    <w:rPr>
      <w:color w:val="0000FF"/>
      <w:u w:val="single"/>
    </w:rPr>
  </w:style>
  <w:style w:type="character" w:styleId="Emphasis">
    <w:name w:val="Emphasis"/>
    <w:basedOn w:val="DefaultParagraphFont"/>
    <w:uiPriority w:val="20"/>
    <w:qFormat/>
    <w:rsid w:val="00C11F64"/>
    <w:rPr>
      <w:i/>
      <w:iCs/>
    </w:rPr>
  </w:style>
  <w:style w:type="paragraph" w:customStyle="1" w:styleId="Default">
    <w:name w:val="Default"/>
    <w:rsid w:val="00C11F64"/>
    <w:pPr>
      <w:autoSpaceDE w:val="0"/>
      <w:autoSpaceDN w:val="0"/>
      <w:adjustRightInd w:val="0"/>
      <w:spacing w:after="0" w:line="240" w:lineRule="auto"/>
    </w:pPr>
    <w:rPr>
      <w:rFonts w:ascii="Proxima Nova" w:hAnsi="Proxima Nova" w:cs="Proxima Nova"/>
      <w:color w:val="000000"/>
      <w:sz w:val="24"/>
      <w:szCs w:val="24"/>
    </w:rPr>
  </w:style>
  <w:style w:type="paragraph" w:customStyle="1" w:styleId="Pa0">
    <w:name w:val="Pa0"/>
    <w:basedOn w:val="Default"/>
    <w:next w:val="Default"/>
    <w:uiPriority w:val="99"/>
    <w:rsid w:val="00C11F64"/>
    <w:pPr>
      <w:spacing w:line="241" w:lineRule="atLeast"/>
    </w:pPr>
    <w:rPr>
      <w:rFonts w:cstheme="minorBidi"/>
      <w:color w:val="auto"/>
    </w:rPr>
  </w:style>
  <w:style w:type="character" w:customStyle="1" w:styleId="A1">
    <w:name w:val="A1"/>
    <w:uiPriority w:val="99"/>
    <w:rsid w:val="00C11F64"/>
    <w:rPr>
      <w:rFonts w:cs="Proxima Nova"/>
      <w:b/>
      <w:bCs/>
      <w:color w:val="0C5586"/>
      <w:sz w:val="26"/>
      <w:szCs w:val="26"/>
    </w:rPr>
  </w:style>
  <w:style w:type="character" w:customStyle="1" w:styleId="A2">
    <w:name w:val="A2"/>
    <w:uiPriority w:val="99"/>
    <w:rsid w:val="00C11F64"/>
    <w:rPr>
      <w:rFonts w:cs="Proxima Nova"/>
      <w:color w:val="403F41"/>
      <w:sz w:val="20"/>
      <w:szCs w:val="20"/>
    </w:rPr>
  </w:style>
  <w:style w:type="character" w:customStyle="1" w:styleId="A3">
    <w:name w:val="A3"/>
    <w:uiPriority w:val="99"/>
    <w:rsid w:val="00C11F64"/>
    <w:rPr>
      <w:rFonts w:cs="Proxima Nova"/>
      <w:b/>
      <w:bCs/>
      <w:color w:val="0C5586"/>
      <w:sz w:val="22"/>
      <w:szCs w:val="22"/>
    </w:rPr>
  </w:style>
  <w:style w:type="paragraph" w:customStyle="1" w:styleId="Pa1">
    <w:name w:val="Pa1"/>
    <w:basedOn w:val="Default"/>
    <w:next w:val="Default"/>
    <w:uiPriority w:val="99"/>
    <w:rsid w:val="00C11F64"/>
    <w:pPr>
      <w:spacing w:line="241" w:lineRule="atLeast"/>
    </w:pPr>
    <w:rPr>
      <w:rFonts w:cstheme="minorBidi"/>
      <w:color w:val="auto"/>
    </w:rPr>
  </w:style>
  <w:style w:type="character" w:customStyle="1" w:styleId="Heading2Char">
    <w:name w:val="Heading 2 Char"/>
    <w:basedOn w:val="DefaultParagraphFont"/>
    <w:link w:val="Heading2"/>
    <w:uiPriority w:val="9"/>
    <w:semiHidden/>
    <w:rsid w:val="00C11F64"/>
    <w:rPr>
      <w:rFonts w:asciiTheme="majorHAnsi" w:eastAsiaTheme="majorEastAsia" w:hAnsiTheme="majorHAnsi" w:cstheme="majorBidi"/>
      <w:color w:val="2F5496" w:themeColor="accent1" w:themeShade="BF"/>
      <w:sz w:val="26"/>
      <w:szCs w:val="26"/>
    </w:rPr>
  </w:style>
  <w:style w:type="character" w:customStyle="1" w:styleId="A0">
    <w:name w:val="A0"/>
    <w:uiPriority w:val="99"/>
    <w:rsid w:val="00C11F64"/>
    <w:rPr>
      <w:rFonts w:cs="Gotham Book"/>
      <w:color w:val="0C5586"/>
      <w:sz w:val="32"/>
      <w:szCs w:val="32"/>
    </w:rPr>
  </w:style>
  <w:style w:type="character" w:styleId="UnresolvedMention">
    <w:name w:val="Unresolved Mention"/>
    <w:basedOn w:val="DefaultParagraphFont"/>
    <w:uiPriority w:val="99"/>
    <w:semiHidden/>
    <w:unhideWhenUsed/>
    <w:rsid w:val="00C11F64"/>
    <w:rPr>
      <w:color w:val="605E5C"/>
      <w:shd w:val="clear" w:color="auto" w:fill="E1DFDD"/>
    </w:rPr>
  </w:style>
  <w:style w:type="paragraph" w:styleId="ListParagraph">
    <w:name w:val="List Paragraph"/>
    <w:basedOn w:val="Normal"/>
    <w:uiPriority w:val="34"/>
    <w:qFormat/>
    <w:rsid w:val="004D1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6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enarybenefits@marshmma.com" TargetMode="External"/><Relationship Id="rId3" Type="http://schemas.openxmlformats.org/officeDocument/2006/relationships/settings" Target="settings.xml"/><Relationship Id="rId7" Type="http://schemas.openxmlformats.org/officeDocument/2006/relationships/hyperlink" Target="https://marsh.employeenavigat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Centenary College of Louisiana</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Netherton</dc:creator>
  <cp:keywords/>
  <dc:description/>
  <cp:lastModifiedBy>Patricia Netherton</cp:lastModifiedBy>
  <cp:revision>2</cp:revision>
  <dcterms:created xsi:type="dcterms:W3CDTF">2026-07-09T22:54:00Z</dcterms:created>
  <dcterms:modified xsi:type="dcterms:W3CDTF">2026-07-09T22:54:00Z</dcterms:modified>
</cp:coreProperties>
</file>